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388"/>
        <w:gridCol w:w="313"/>
        <w:gridCol w:w="1307"/>
      </w:tblGrid>
      <w:tr w:rsidR="0038281F" w:rsidTr="004E43EB">
        <w:trPr>
          <w:cantSplit/>
        </w:trPr>
        <w:tc>
          <w:tcPr>
            <w:tcW w:w="8928"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w:t>
            </w:r>
            <w:smartTag w:uri="urn:schemas-microsoft-com:office:smarttags" w:element="stockticker">
              <w:r>
                <w:rPr>
                  <w:b/>
                  <w:sz w:val="28"/>
                  <w:lang w:val="en-GB"/>
                </w:rPr>
                <w:t>AND</w:t>
              </w:r>
            </w:smartTag>
            <w:r>
              <w:rPr>
                <w:b/>
                <w:sz w:val="28"/>
                <w:lang w:val="en-GB"/>
              </w:rPr>
              <w:t xml:space="preserve">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w:t>
            </w:r>
            <w:smartTag w:uri="urn:schemas-microsoft-com:office:smarttags" w:element="stockticker">
              <w:r>
                <w:rPr>
                  <w:b/>
                  <w:sz w:val="28"/>
                  <w:lang w:val="en-GB"/>
                </w:rPr>
                <w:t>STE</w:t>
              </w:r>
            </w:smartTag>
            <w:r>
              <w:rPr>
                <w:b/>
                <w:sz w:val="28"/>
                <w:lang w:val="en-GB"/>
              </w:rPr>
              <w:t xml:space="preserv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881E7D">
            <w:pPr>
              <w:jc w:val="center"/>
            </w:pPr>
            <w:r w:rsidRPr="00881E7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rsidTr="004E43EB">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410" w:type="dxa"/>
            <w:gridSpan w:val="5"/>
          </w:tcPr>
          <w:p w:rsidR="0038281F" w:rsidRPr="009F6B4F" w:rsidRDefault="004630A0">
            <w:r>
              <w:rPr>
                <w:bCs/>
              </w:rPr>
              <w:t xml:space="preserve">PATTERNS </w:t>
            </w:r>
            <w:smartTag w:uri="urn:schemas-microsoft-com:office:smarttags" w:element="stockticker">
              <w:r>
                <w:rPr>
                  <w:bCs/>
                </w:rPr>
                <w:t>AND</w:t>
              </w:r>
            </w:smartTag>
            <w:r>
              <w:rPr>
                <w:bCs/>
              </w:rPr>
              <w:t xml:space="preserve"> IMPACTS OF FAMILY ABUSE</w:t>
            </w:r>
            <w:r w:rsidR="0038281F" w:rsidRPr="009F6B4F">
              <w:t xml:space="preserve"> </w:t>
            </w:r>
            <w:r w:rsidR="0038281F" w:rsidRPr="009F6B4F">
              <w:br/>
            </w:r>
          </w:p>
        </w:tc>
      </w:tr>
      <w:tr w:rsidR="0038281F" w:rsidTr="004E43EB">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w:t>
            </w:r>
            <w:r w:rsidR="00881E7D">
              <w:rPr>
                <w:bCs/>
              </w:rPr>
              <w:t xml:space="preserve"> </w:t>
            </w:r>
            <w:r w:rsidR="004630A0">
              <w:rPr>
                <w:bCs/>
              </w:rPr>
              <w:t>20</w:t>
            </w:r>
            <w:r w:rsidR="004A4A33">
              <w:rPr>
                <w:bCs/>
              </w:rPr>
              <w:t>7</w:t>
            </w:r>
          </w:p>
        </w:tc>
        <w:tc>
          <w:tcPr>
            <w:tcW w:w="1701" w:type="dxa"/>
            <w:gridSpan w:val="2"/>
          </w:tcPr>
          <w:p w:rsidR="0038281F" w:rsidRDefault="0038281F">
            <w:pPr>
              <w:rPr>
                <w:b/>
              </w:rPr>
            </w:pPr>
            <w:r>
              <w:rPr>
                <w:b/>
                <w:lang w:val="en-GB"/>
              </w:rPr>
              <w:t>SEMESTER:</w:t>
            </w:r>
          </w:p>
        </w:tc>
        <w:tc>
          <w:tcPr>
            <w:tcW w:w="1307" w:type="dxa"/>
          </w:tcPr>
          <w:p w:rsidR="0038281F" w:rsidRDefault="004A4A33" w:rsidP="00EB79BB">
            <w:r>
              <w:t>3</w:t>
            </w:r>
          </w:p>
        </w:tc>
      </w:tr>
      <w:tr w:rsidR="0038281F" w:rsidTr="004E43EB">
        <w:trPr>
          <w:cantSplit/>
        </w:trPr>
        <w:tc>
          <w:tcPr>
            <w:tcW w:w="2518" w:type="dxa"/>
          </w:tcPr>
          <w:p w:rsidR="0038281F" w:rsidRDefault="0038281F">
            <w:pPr>
              <w:rPr>
                <w:b/>
                <w:lang w:val="en-GB"/>
              </w:rPr>
            </w:pPr>
            <w:r>
              <w:rPr>
                <w:b/>
                <w:lang w:val="en-GB"/>
              </w:rPr>
              <w:t>PROGRAM:</w:t>
            </w:r>
          </w:p>
          <w:p w:rsidR="0038281F" w:rsidRDefault="0038281F"/>
        </w:tc>
        <w:tc>
          <w:tcPr>
            <w:tcW w:w="6410" w:type="dxa"/>
            <w:gridSpan w:val="5"/>
          </w:tcPr>
          <w:p w:rsidR="0038281F" w:rsidRDefault="004E43EB">
            <w:r>
              <w:t>Social Service</w:t>
            </w:r>
            <w:r w:rsidR="0038281F">
              <w:t xml:space="preserve"> Worker-Native</w:t>
            </w:r>
            <w:r>
              <w:t xml:space="preserve"> Specialization</w:t>
            </w:r>
          </w:p>
          <w:p w:rsidR="004A4A33" w:rsidRDefault="004A4A33" w:rsidP="004A4A33">
            <w:pPr>
              <w:rPr>
                <w:szCs w:val="22"/>
              </w:rPr>
            </w:pPr>
            <w:r>
              <w:rPr>
                <w:szCs w:val="22"/>
              </w:rPr>
              <w:t xml:space="preserve">(1218)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p>
          <w:p w:rsidR="004A4A33" w:rsidRDefault="004A4A33"/>
        </w:tc>
      </w:tr>
      <w:tr w:rsidR="004E43EB" w:rsidTr="004E43EB">
        <w:trPr>
          <w:cantSplit/>
        </w:trPr>
        <w:tc>
          <w:tcPr>
            <w:tcW w:w="2518" w:type="dxa"/>
          </w:tcPr>
          <w:p w:rsidR="004E43EB" w:rsidRPr="00374610" w:rsidRDefault="004E43EB" w:rsidP="004A4A33">
            <w:pPr>
              <w:rPr>
                <w:b/>
                <w:lang w:val="en-GB"/>
              </w:rPr>
            </w:pPr>
            <w:r w:rsidRPr="00374610">
              <w:rPr>
                <w:b/>
                <w:lang w:val="en-GB"/>
              </w:rPr>
              <w:t>AUTHOR:</w:t>
            </w:r>
          </w:p>
          <w:p w:rsidR="004E43EB" w:rsidRPr="00374610" w:rsidRDefault="004E43EB" w:rsidP="004A4A33"/>
        </w:tc>
        <w:tc>
          <w:tcPr>
            <w:tcW w:w="6410" w:type="dxa"/>
            <w:gridSpan w:val="5"/>
          </w:tcPr>
          <w:p w:rsidR="004E43EB" w:rsidRDefault="004E43EB" w:rsidP="004A4A33">
            <w:r>
              <w:t>Lisa Piotrowski</w:t>
            </w:r>
          </w:p>
        </w:tc>
      </w:tr>
      <w:tr w:rsidR="0038281F" w:rsidTr="004E43EB">
        <w:tc>
          <w:tcPr>
            <w:tcW w:w="2518" w:type="dxa"/>
          </w:tcPr>
          <w:p w:rsidR="0038281F" w:rsidRDefault="0038281F">
            <w:pPr>
              <w:rPr>
                <w:b/>
                <w:lang w:val="en-GB"/>
              </w:rPr>
            </w:pPr>
            <w:r>
              <w:rPr>
                <w:b/>
                <w:lang w:val="en-GB"/>
              </w:rPr>
              <w:t>DATE:</w:t>
            </w:r>
          </w:p>
          <w:p w:rsidR="0038281F" w:rsidRDefault="0038281F"/>
        </w:tc>
        <w:tc>
          <w:tcPr>
            <w:tcW w:w="1460" w:type="dxa"/>
          </w:tcPr>
          <w:p w:rsidR="0038281F" w:rsidRDefault="00751A06" w:rsidP="00F67432">
            <w:r>
              <w:t>June</w:t>
            </w:r>
            <w:r w:rsidR="004A4A33">
              <w:t xml:space="preserve"> ‘</w:t>
            </w:r>
            <w:r w:rsidR="00F67432">
              <w:t>13</w:t>
            </w:r>
          </w:p>
        </w:tc>
        <w:tc>
          <w:tcPr>
            <w:tcW w:w="3330" w:type="dxa"/>
            <w:gridSpan w:val="2"/>
          </w:tcPr>
          <w:p w:rsidR="0038281F" w:rsidRDefault="0038281F">
            <w:r>
              <w:rPr>
                <w:b/>
                <w:lang w:val="en-GB"/>
              </w:rPr>
              <w:t>PREVIOUS OUTLINE DATED:</w:t>
            </w:r>
          </w:p>
        </w:tc>
        <w:tc>
          <w:tcPr>
            <w:tcW w:w="1620" w:type="dxa"/>
            <w:gridSpan w:val="2"/>
          </w:tcPr>
          <w:p w:rsidR="0038281F" w:rsidRDefault="00F67432" w:rsidP="00F67432">
            <w:pPr>
              <w:jc w:val="both"/>
            </w:pPr>
            <w:r>
              <w:t>June ‘ 12</w:t>
            </w:r>
          </w:p>
        </w:tc>
      </w:tr>
      <w:tr w:rsidR="0038281F" w:rsidTr="004E43EB">
        <w:trPr>
          <w:cantSplit/>
        </w:trPr>
        <w:tc>
          <w:tcPr>
            <w:tcW w:w="2518" w:type="dxa"/>
          </w:tcPr>
          <w:p w:rsidR="0038281F" w:rsidRDefault="0038281F">
            <w:r>
              <w:rPr>
                <w:b/>
                <w:lang w:val="en-GB"/>
              </w:rPr>
              <w:t>APPROVED:</w:t>
            </w:r>
          </w:p>
        </w:tc>
        <w:tc>
          <w:tcPr>
            <w:tcW w:w="4790" w:type="dxa"/>
            <w:gridSpan w:val="3"/>
          </w:tcPr>
          <w:p w:rsidR="0038281F" w:rsidRDefault="00EC6C7D" w:rsidP="002E5BB6">
            <w:pPr>
              <w:jc w:val="center"/>
            </w:pPr>
            <w:r>
              <w:t>“Angelique Lemay”</w:t>
            </w:r>
          </w:p>
        </w:tc>
        <w:tc>
          <w:tcPr>
            <w:tcW w:w="1620" w:type="dxa"/>
            <w:gridSpan w:val="2"/>
          </w:tcPr>
          <w:p w:rsidR="0038281F" w:rsidRDefault="00EC6C7D">
            <w:r>
              <w:t>June/13</w:t>
            </w:r>
          </w:p>
        </w:tc>
      </w:tr>
      <w:tr w:rsidR="0038281F" w:rsidTr="004E43EB">
        <w:trPr>
          <w:cantSplit/>
        </w:trPr>
        <w:tc>
          <w:tcPr>
            <w:tcW w:w="2518" w:type="dxa"/>
          </w:tcPr>
          <w:p w:rsidR="0038281F" w:rsidRDefault="0038281F"/>
        </w:tc>
        <w:tc>
          <w:tcPr>
            <w:tcW w:w="4790" w:type="dxa"/>
            <w:gridSpan w:val="3"/>
          </w:tcPr>
          <w:p w:rsidR="0038281F" w:rsidRDefault="0038281F">
            <w:pPr>
              <w:pStyle w:val="Heading2"/>
              <w:rPr>
                <w:lang w:val="en-US"/>
              </w:rPr>
            </w:pPr>
            <w:r>
              <w:rPr>
                <w:lang w:val="en-US"/>
              </w:rPr>
              <w:t>_____________</w:t>
            </w:r>
            <w:r w:rsidR="0081698E">
              <w:rPr>
                <w:lang w:val="en-US"/>
              </w:rPr>
              <w:t>________</w:t>
            </w:r>
            <w:r>
              <w:rPr>
                <w:lang w:val="en-US"/>
              </w:rPr>
              <w:t>________</w:t>
            </w:r>
          </w:p>
          <w:p w:rsidR="003B388C" w:rsidRDefault="00EC6C7D" w:rsidP="00EC6C7D">
            <w:pPr>
              <w:pStyle w:val="Heading2"/>
            </w:pPr>
            <w:r>
              <w:t>DEAN</w:t>
            </w:r>
          </w:p>
          <w:p w:rsidR="00EC6C7D" w:rsidRPr="00EC6C7D" w:rsidRDefault="00EC6C7D" w:rsidP="00EC6C7D">
            <w:pPr>
              <w:rPr>
                <w:lang w:val="en-GB"/>
              </w:rPr>
            </w:pPr>
          </w:p>
        </w:tc>
        <w:tc>
          <w:tcPr>
            <w:tcW w:w="1620" w:type="dxa"/>
            <w:gridSpan w:val="2"/>
          </w:tcPr>
          <w:p w:rsidR="0038281F" w:rsidRDefault="0038281F">
            <w:pPr>
              <w:rPr>
                <w:b/>
                <w:lang w:val="en-GB"/>
              </w:rPr>
            </w:pPr>
            <w:r>
              <w:rPr>
                <w:b/>
                <w:lang w:val="en-GB"/>
              </w:rPr>
              <w:t>__</w:t>
            </w:r>
            <w:r w:rsidR="0081698E">
              <w:rPr>
                <w:b/>
                <w:lang w:val="en-GB"/>
              </w:rPr>
              <w:t>___</w:t>
            </w:r>
            <w:r>
              <w:rPr>
                <w:b/>
                <w:lang w:val="en-GB"/>
              </w:rPr>
              <w:t>_____</w:t>
            </w:r>
          </w:p>
          <w:p w:rsidR="0038281F" w:rsidRDefault="0038281F">
            <w:pPr>
              <w:jc w:val="center"/>
            </w:pPr>
            <w:r>
              <w:rPr>
                <w:b/>
                <w:lang w:val="en-GB"/>
              </w:rPr>
              <w:t>DATE</w:t>
            </w:r>
          </w:p>
        </w:tc>
      </w:tr>
      <w:tr w:rsidR="0038281F" w:rsidTr="004E43EB">
        <w:trPr>
          <w:cantSplit/>
        </w:trPr>
        <w:tc>
          <w:tcPr>
            <w:tcW w:w="2518" w:type="dxa"/>
          </w:tcPr>
          <w:p w:rsidR="0038281F" w:rsidRDefault="0038281F">
            <w:pPr>
              <w:rPr>
                <w:b/>
                <w:lang w:val="en-GB"/>
              </w:rPr>
            </w:pPr>
            <w:r>
              <w:rPr>
                <w:b/>
                <w:lang w:val="en-GB"/>
              </w:rPr>
              <w:t>TOTAL CREDITS:</w:t>
            </w:r>
          </w:p>
          <w:p w:rsidR="0038281F" w:rsidRDefault="0038281F"/>
        </w:tc>
        <w:tc>
          <w:tcPr>
            <w:tcW w:w="6410" w:type="dxa"/>
            <w:gridSpan w:val="5"/>
          </w:tcPr>
          <w:p w:rsidR="0038281F" w:rsidRDefault="004A4A33">
            <w:r>
              <w:t>3</w:t>
            </w:r>
          </w:p>
        </w:tc>
      </w:tr>
      <w:tr w:rsidR="0038281F" w:rsidTr="004E43EB">
        <w:trPr>
          <w:cantSplit/>
        </w:trPr>
        <w:tc>
          <w:tcPr>
            <w:tcW w:w="2518" w:type="dxa"/>
          </w:tcPr>
          <w:p w:rsidR="0038281F" w:rsidRDefault="0038281F">
            <w:pPr>
              <w:rPr>
                <w:b/>
                <w:lang w:val="en-GB"/>
              </w:rPr>
            </w:pPr>
            <w:r>
              <w:rPr>
                <w:b/>
                <w:lang w:val="en-GB"/>
              </w:rPr>
              <w:t>PREREQUISITE(S):</w:t>
            </w:r>
          </w:p>
          <w:p w:rsidR="0038281F" w:rsidRDefault="0038281F"/>
        </w:tc>
        <w:tc>
          <w:tcPr>
            <w:tcW w:w="6410" w:type="dxa"/>
            <w:gridSpan w:val="5"/>
          </w:tcPr>
          <w:p w:rsidR="0038281F" w:rsidRDefault="0038281F">
            <w:r>
              <w:t>none</w:t>
            </w:r>
          </w:p>
        </w:tc>
      </w:tr>
      <w:tr w:rsidR="0038281F" w:rsidTr="004E43EB">
        <w:trPr>
          <w:cantSplit/>
        </w:trPr>
        <w:tc>
          <w:tcPr>
            <w:tcW w:w="2518" w:type="dxa"/>
          </w:tcPr>
          <w:p w:rsidR="0038281F" w:rsidRDefault="004A4A33">
            <w:pPr>
              <w:rPr>
                <w:b/>
                <w:lang w:val="en-GB"/>
              </w:rPr>
            </w:pPr>
            <w:r>
              <w:rPr>
                <w:b/>
                <w:lang w:val="en-GB"/>
              </w:rPr>
              <w:t>LENGTH OF COURSE</w:t>
            </w:r>
            <w:r w:rsidR="0038281F">
              <w:rPr>
                <w:b/>
                <w:lang w:val="en-GB"/>
              </w:rPr>
              <w:t>:</w:t>
            </w:r>
          </w:p>
          <w:p w:rsidR="0038281F" w:rsidRDefault="0038281F"/>
        </w:tc>
        <w:tc>
          <w:tcPr>
            <w:tcW w:w="6410" w:type="dxa"/>
            <w:gridSpan w:val="5"/>
          </w:tcPr>
          <w:p w:rsidR="0038281F" w:rsidRDefault="004A4A33">
            <w:r>
              <w:t>15 weeks</w:t>
            </w:r>
          </w:p>
        </w:tc>
      </w:tr>
      <w:tr w:rsidR="0038281F" w:rsidTr="004E43EB">
        <w:trPr>
          <w:cantSplit/>
        </w:trPr>
        <w:tc>
          <w:tcPr>
            <w:tcW w:w="8928" w:type="dxa"/>
            <w:gridSpan w:val="6"/>
          </w:tcPr>
          <w:p w:rsidR="0038281F" w:rsidRDefault="0038281F">
            <w:pPr>
              <w:pStyle w:val="Heading2"/>
              <w:tabs>
                <w:tab w:val="center" w:pos="4560"/>
              </w:tabs>
            </w:pPr>
          </w:p>
          <w:p w:rsidR="0038281F" w:rsidRDefault="0038281F">
            <w:pPr>
              <w:rPr>
                <w:lang w:val="en-GB"/>
              </w:rPr>
            </w:pPr>
          </w:p>
          <w:p w:rsidR="0038281F" w:rsidRDefault="004A4A33">
            <w:pPr>
              <w:pStyle w:val="Heading2"/>
              <w:tabs>
                <w:tab w:val="center" w:pos="4560"/>
              </w:tabs>
            </w:pPr>
            <w:r>
              <w:t>Copyright ©201</w:t>
            </w:r>
            <w:r w:rsidR="00F67432">
              <w:t>3</w:t>
            </w:r>
            <w:r w:rsidR="0038281F">
              <w:t xml:space="preserve"> The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rsidTr="004E43EB">
        <w:trPr>
          <w:cantSplit/>
        </w:trPr>
        <w:tc>
          <w:tcPr>
            <w:tcW w:w="8928" w:type="dxa"/>
            <w:gridSpan w:val="6"/>
          </w:tcPr>
          <w:p w:rsidR="0038281F" w:rsidRDefault="0038281F" w:rsidP="00EC6C7D">
            <w:pPr>
              <w:pStyle w:val="Heading2"/>
              <w:tabs>
                <w:tab w:val="center" w:pos="4560"/>
              </w:tabs>
              <w:rPr>
                <w:b w:val="0"/>
              </w:rPr>
            </w:pPr>
            <w:r>
              <w:rPr>
                <w:b w:val="0"/>
                <w:i/>
              </w:rPr>
              <w:t xml:space="preserve">For additional information, please contact </w:t>
            </w:r>
            <w:r w:rsidR="00EC6C7D">
              <w:rPr>
                <w:rFonts w:cs="Arial"/>
                <w:b w:val="0"/>
                <w:i/>
              </w:rPr>
              <w:t>Angelique Lemay, Dean</w:t>
            </w:r>
          </w:p>
        </w:tc>
      </w:tr>
      <w:tr w:rsidR="0038281F" w:rsidTr="004E43EB">
        <w:trPr>
          <w:cantSplit/>
        </w:trPr>
        <w:tc>
          <w:tcPr>
            <w:tcW w:w="8928" w:type="dxa"/>
            <w:gridSpan w:val="6"/>
          </w:tcPr>
          <w:p w:rsidR="0038281F" w:rsidRDefault="00EC6C7D">
            <w:pPr>
              <w:tabs>
                <w:tab w:val="center" w:pos="4560"/>
              </w:tabs>
              <w:jc w:val="center"/>
              <w:rPr>
                <w:i/>
                <w:lang w:val="en-GB"/>
              </w:rPr>
            </w:pPr>
            <w:r>
              <w:rPr>
                <w:i/>
                <w:szCs w:val="22"/>
                <w:lang w:val="en-GB"/>
              </w:rPr>
              <w:t>School of Community Services and Interdisciplinary Studies.</w:t>
            </w:r>
          </w:p>
        </w:tc>
      </w:tr>
      <w:tr w:rsidR="0038281F" w:rsidTr="004E43EB">
        <w:trPr>
          <w:cantSplit/>
        </w:trPr>
        <w:tc>
          <w:tcPr>
            <w:tcW w:w="8928"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firstRow="0" w:lastRow="0" w:firstColumn="0" w:lastColumn="0" w:noHBand="0" w:noVBand="0"/>
      </w:tblPr>
      <w:tblGrid>
        <w:gridCol w:w="675"/>
        <w:gridCol w:w="567"/>
        <w:gridCol w:w="7614"/>
      </w:tblGrid>
      <w:tr w:rsidR="0038281F" w:rsidRPr="006C7F4D" w:rsidTr="006C7F4D">
        <w:trPr>
          <w:trHeight w:val="2583"/>
        </w:trPr>
        <w:tc>
          <w:tcPr>
            <w:tcW w:w="675" w:type="dxa"/>
          </w:tcPr>
          <w:p w:rsidR="0038281F" w:rsidRPr="006C7F4D" w:rsidRDefault="0038281F">
            <w:pPr>
              <w:rPr>
                <w:b/>
                <w:sz w:val="24"/>
                <w:szCs w:val="24"/>
              </w:rPr>
            </w:pPr>
            <w:r w:rsidRPr="006C7F4D">
              <w:rPr>
                <w:b/>
                <w:sz w:val="24"/>
                <w:szCs w:val="24"/>
              </w:rPr>
              <w:lastRenderedPageBreak/>
              <w:t>I.</w:t>
            </w:r>
          </w:p>
        </w:tc>
        <w:tc>
          <w:tcPr>
            <w:tcW w:w="8181" w:type="dxa"/>
            <w:gridSpan w:val="2"/>
          </w:tcPr>
          <w:p w:rsidR="0038281F" w:rsidRDefault="0038281F" w:rsidP="00C532E2">
            <w:pPr>
              <w:rPr>
                <w:b/>
                <w:sz w:val="24"/>
                <w:szCs w:val="24"/>
              </w:rPr>
            </w:pPr>
            <w:r w:rsidRPr="006C7F4D">
              <w:rPr>
                <w:b/>
                <w:sz w:val="24"/>
                <w:szCs w:val="24"/>
              </w:rPr>
              <w:t>COURSE DESCRIPTION:</w:t>
            </w:r>
          </w:p>
          <w:p w:rsidR="00C532E2" w:rsidRPr="006C7F4D" w:rsidRDefault="00C532E2" w:rsidP="00C532E2">
            <w:pPr>
              <w:rPr>
                <w:b/>
                <w:sz w:val="24"/>
                <w:szCs w:val="24"/>
              </w:rPr>
            </w:pPr>
          </w:p>
          <w:p w:rsidR="006C7F4D" w:rsidRDefault="004630A0" w:rsidP="00C532E2">
            <w:pPr>
              <w:pStyle w:val="textgray"/>
              <w:spacing w:before="0" w:beforeAutospacing="0" w:after="0" w:afterAutospacing="0"/>
              <w:rPr>
                <w:rFonts w:ascii="Arial" w:hAnsi="Arial" w:cs="Arial"/>
                <w:sz w:val="24"/>
                <w:szCs w:val="24"/>
              </w:rPr>
            </w:pPr>
            <w:r w:rsidRPr="006C7F4D">
              <w:rPr>
                <w:rFonts w:ascii="Arial" w:hAnsi="Arial" w:cs="Arial"/>
                <w:sz w:val="24"/>
                <w:szCs w:val="24"/>
              </w:rPr>
              <w:t xml:space="preserve">Abuse within families may occur in relationships with elders, children and/or partners. Students will become familiar with the dynamics of abusive relationships, cycles of violence and recovery, and types/characteristics of family abuse. The Child and Family Services Act </w:t>
            </w:r>
            <w:proofErr w:type="gramStart"/>
            <w:r w:rsidRPr="006C7F4D">
              <w:rPr>
                <w:rFonts w:ascii="Arial" w:hAnsi="Arial" w:cs="Arial"/>
                <w:sz w:val="24"/>
                <w:szCs w:val="24"/>
              </w:rPr>
              <w:t>provides</w:t>
            </w:r>
            <w:proofErr w:type="gramEnd"/>
            <w:r w:rsidRPr="006C7F4D">
              <w:rPr>
                <w:rFonts w:ascii="Arial" w:hAnsi="Arial" w:cs="Arial"/>
                <w:sz w:val="24"/>
                <w:szCs w:val="24"/>
              </w:rPr>
              <w:t xml:space="preserve"> guidance for professionals and services working with violence within the family. Students will recognize the need for advocacy by understanding the impacts, patterns and services of abuse within families.</w:t>
            </w:r>
          </w:p>
          <w:p w:rsidR="00C532E2" w:rsidRPr="006C7F4D" w:rsidRDefault="00C532E2" w:rsidP="00C532E2">
            <w:pPr>
              <w:pStyle w:val="textgray"/>
              <w:spacing w:before="0" w:beforeAutospacing="0" w:after="0" w:afterAutospacing="0"/>
              <w:rPr>
                <w:rFonts w:ascii="Arial" w:hAnsi="Arial" w:cs="Arial"/>
                <w:sz w:val="24"/>
                <w:szCs w:val="24"/>
              </w:rPr>
            </w:pPr>
          </w:p>
        </w:tc>
      </w:tr>
      <w:tr w:rsidR="0038281F" w:rsidRPr="006C7F4D">
        <w:trPr>
          <w:cantSplit/>
        </w:trPr>
        <w:tc>
          <w:tcPr>
            <w:tcW w:w="675" w:type="dxa"/>
          </w:tcPr>
          <w:p w:rsidR="0038281F" w:rsidRPr="006C7F4D" w:rsidRDefault="0038281F">
            <w:pPr>
              <w:rPr>
                <w:b/>
                <w:sz w:val="24"/>
                <w:szCs w:val="24"/>
              </w:rPr>
            </w:pPr>
            <w:r w:rsidRPr="006C7F4D">
              <w:rPr>
                <w:b/>
                <w:sz w:val="24"/>
                <w:szCs w:val="24"/>
              </w:rPr>
              <w:t>II.</w:t>
            </w:r>
          </w:p>
        </w:tc>
        <w:tc>
          <w:tcPr>
            <w:tcW w:w="8181" w:type="dxa"/>
            <w:gridSpan w:val="2"/>
          </w:tcPr>
          <w:p w:rsidR="0038281F" w:rsidRPr="006C7F4D" w:rsidRDefault="0038281F">
            <w:pPr>
              <w:rPr>
                <w:b/>
                <w:sz w:val="24"/>
                <w:szCs w:val="24"/>
              </w:rPr>
            </w:pPr>
            <w:r w:rsidRPr="006C7F4D">
              <w:rPr>
                <w:b/>
                <w:sz w:val="24"/>
                <w:szCs w:val="24"/>
              </w:rPr>
              <w:t xml:space="preserve">LEARNING OUTCOMES </w:t>
            </w:r>
            <w:smartTag w:uri="urn:schemas-microsoft-com:office:smarttags" w:element="stockticker">
              <w:r w:rsidRPr="006C7F4D">
                <w:rPr>
                  <w:b/>
                  <w:sz w:val="24"/>
                  <w:szCs w:val="24"/>
                </w:rPr>
                <w:t>AND</w:t>
              </w:r>
            </w:smartTag>
            <w:r w:rsidRPr="006C7F4D">
              <w:rPr>
                <w:b/>
                <w:sz w:val="24"/>
                <w:szCs w:val="24"/>
              </w:rPr>
              <w:t xml:space="preserve"> ELEMENTS OF THE PERFORMANCE:</w:t>
            </w:r>
          </w:p>
          <w:p w:rsidR="0038281F" w:rsidRPr="006C7F4D" w:rsidRDefault="0038281F">
            <w:pPr>
              <w:rPr>
                <w:sz w:val="24"/>
                <w:szCs w:val="24"/>
              </w:rPr>
            </w:pPr>
          </w:p>
        </w:tc>
      </w:tr>
      <w:tr w:rsidR="0038281F" w:rsidRPr="006C7F4D">
        <w:trPr>
          <w:cantSplit/>
        </w:trPr>
        <w:tc>
          <w:tcPr>
            <w:tcW w:w="675" w:type="dxa"/>
          </w:tcPr>
          <w:p w:rsidR="0038281F" w:rsidRPr="006C7F4D" w:rsidRDefault="0038281F">
            <w:pPr>
              <w:rPr>
                <w:sz w:val="24"/>
                <w:szCs w:val="24"/>
              </w:rPr>
            </w:pPr>
          </w:p>
        </w:tc>
        <w:tc>
          <w:tcPr>
            <w:tcW w:w="8181" w:type="dxa"/>
            <w:gridSpan w:val="2"/>
          </w:tcPr>
          <w:p w:rsidR="0038281F" w:rsidRPr="006C7F4D" w:rsidRDefault="0038281F">
            <w:pPr>
              <w:rPr>
                <w:sz w:val="24"/>
                <w:szCs w:val="24"/>
              </w:rPr>
            </w:pPr>
            <w:r w:rsidRPr="006C7F4D">
              <w:rPr>
                <w:sz w:val="24"/>
                <w:szCs w:val="24"/>
              </w:rPr>
              <w:t>Upon successful completion of this course, the student will demonstrate the ability to:</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020A86">
            <w:pPr>
              <w:pStyle w:val="BodyText2"/>
              <w:rPr>
                <w:sz w:val="24"/>
                <w:szCs w:val="24"/>
              </w:rPr>
            </w:pPr>
            <w:r w:rsidRPr="006C7F4D">
              <w:rPr>
                <w:sz w:val="24"/>
                <w:szCs w:val="24"/>
              </w:rPr>
              <w:t>Communicate and apply key pieces of relevant legislation to areas of family violence.</w:t>
            </w:r>
            <w:r w:rsidR="0038281F" w:rsidRPr="006C7F4D">
              <w:rPr>
                <w:sz w:val="24"/>
                <w:szCs w:val="24"/>
              </w:rPr>
              <w:t xml:space="preserve"> </w:t>
            </w:r>
          </w:p>
          <w:p w:rsidR="0038281F" w:rsidRPr="006C7F4D" w:rsidRDefault="0038281F">
            <w:pPr>
              <w:rPr>
                <w:rFonts w:cs="Arial"/>
                <w:sz w:val="24"/>
                <w:szCs w:val="24"/>
              </w:rPr>
            </w:pPr>
          </w:p>
          <w:p w:rsidR="0038281F" w:rsidRPr="006C7F4D" w:rsidRDefault="0038281F" w:rsidP="0067433C">
            <w:pPr>
              <w:pStyle w:val="Heading3"/>
              <w:rPr>
                <w:sz w:val="24"/>
                <w:szCs w:val="24"/>
              </w:rPr>
            </w:pPr>
            <w:r w:rsidRPr="006C7F4D">
              <w:rPr>
                <w:sz w:val="24"/>
                <w:szCs w:val="24"/>
              </w:rPr>
              <w:t>Potential Elements of Performance</w:t>
            </w:r>
          </w:p>
          <w:p w:rsidR="0038281F" w:rsidRPr="006C7F4D" w:rsidRDefault="00020A86" w:rsidP="00020A86">
            <w:pPr>
              <w:numPr>
                <w:ilvl w:val="0"/>
                <w:numId w:val="13"/>
              </w:numPr>
              <w:rPr>
                <w:rFonts w:cs="Arial"/>
                <w:sz w:val="24"/>
                <w:szCs w:val="24"/>
              </w:rPr>
            </w:pPr>
            <w:r w:rsidRPr="006C7F4D">
              <w:rPr>
                <w:rFonts w:cs="Arial"/>
                <w:sz w:val="24"/>
                <w:szCs w:val="24"/>
              </w:rPr>
              <w:t>Access and accurately interpret, in everyday language the Child and Family Services Act</w:t>
            </w:r>
          </w:p>
          <w:p w:rsidR="0038281F" w:rsidRPr="006C7F4D" w:rsidRDefault="00020A86" w:rsidP="00020A86">
            <w:pPr>
              <w:numPr>
                <w:ilvl w:val="0"/>
                <w:numId w:val="13"/>
              </w:numPr>
              <w:rPr>
                <w:rFonts w:cs="Arial"/>
                <w:sz w:val="24"/>
                <w:szCs w:val="24"/>
              </w:rPr>
            </w:pPr>
            <w:r w:rsidRPr="006C7F4D">
              <w:rPr>
                <w:rFonts w:cs="Arial"/>
                <w:sz w:val="24"/>
                <w:szCs w:val="24"/>
              </w:rPr>
              <w:t>Discuss and demonstrate the interdependent relationship between legislation and the social service field</w:t>
            </w:r>
          </w:p>
          <w:p w:rsidR="00020A86" w:rsidRPr="006C7F4D" w:rsidRDefault="00020A86" w:rsidP="00020A86">
            <w:pPr>
              <w:numPr>
                <w:ilvl w:val="0"/>
                <w:numId w:val="13"/>
              </w:numPr>
              <w:rPr>
                <w:rFonts w:cs="Arial"/>
                <w:sz w:val="24"/>
                <w:szCs w:val="24"/>
              </w:rPr>
            </w:pPr>
            <w:r w:rsidRPr="006C7F4D">
              <w:rPr>
                <w:rFonts w:cs="Arial"/>
                <w:sz w:val="24"/>
                <w:szCs w:val="24"/>
              </w:rPr>
              <w:t>Adhere to and apply relevant legislation for the benefit of individuals, families and communities</w:t>
            </w:r>
          </w:p>
          <w:p w:rsidR="00020A86" w:rsidRPr="006C7F4D" w:rsidRDefault="005240C5" w:rsidP="00020A86">
            <w:pPr>
              <w:numPr>
                <w:ilvl w:val="0"/>
                <w:numId w:val="13"/>
              </w:numPr>
              <w:rPr>
                <w:rFonts w:cs="Arial"/>
                <w:sz w:val="24"/>
                <w:szCs w:val="24"/>
              </w:rPr>
            </w:pPr>
            <w:r w:rsidRPr="006C7F4D">
              <w:rPr>
                <w:rFonts w:cs="Arial"/>
                <w:sz w:val="24"/>
                <w:szCs w:val="24"/>
              </w:rPr>
              <w:t>Advocate, network and liaise between First Nations communities and external sources, services and agencies to ensure best practices with respect to relevant family legislation</w:t>
            </w:r>
          </w:p>
          <w:p w:rsidR="0038281F" w:rsidRPr="006C7F4D" w:rsidRDefault="0038281F" w:rsidP="005240C5">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pStyle w:val="EnvelopeReturn"/>
              <w:rPr>
                <w:b/>
                <w:bCs/>
                <w:sz w:val="24"/>
                <w:szCs w:val="24"/>
              </w:rPr>
            </w:pPr>
            <w:r w:rsidRPr="006C7F4D">
              <w:rPr>
                <w:b/>
                <w:bCs/>
                <w:sz w:val="24"/>
                <w:szCs w:val="24"/>
              </w:rPr>
              <w:t>2.</w:t>
            </w:r>
          </w:p>
        </w:tc>
        <w:tc>
          <w:tcPr>
            <w:tcW w:w="7614" w:type="dxa"/>
          </w:tcPr>
          <w:p w:rsidR="0038281F" w:rsidRPr="006C7F4D" w:rsidRDefault="005240C5">
            <w:pPr>
              <w:pStyle w:val="BodyText2"/>
              <w:rPr>
                <w:sz w:val="24"/>
                <w:szCs w:val="24"/>
              </w:rPr>
            </w:pPr>
            <w:r w:rsidRPr="006C7F4D">
              <w:rPr>
                <w:sz w:val="24"/>
                <w:szCs w:val="24"/>
              </w:rPr>
              <w:t>Identify and assess the patterns, impacts and dynamics of child maltreatment.</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AC7832">
            <w:pPr>
              <w:numPr>
                <w:ilvl w:val="0"/>
                <w:numId w:val="20"/>
              </w:numPr>
              <w:rPr>
                <w:rFonts w:cs="Arial"/>
                <w:sz w:val="24"/>
                <w:szCs w:val="24"/>
              </w:rPr>
            </w:pPr>
            <w:r w:rsidRPr="006C7F4D">
              <w:rPr>
                <w:rFonts w:cs="Arial"/>
                <w:sz w:val="24"/>
                <w:szCs w:val="24"/>
              </w:rPr>
              <w:t>R</w:t>
            </w:r>
            <w:r w:rsidR="005240C5" w:rsidRPr="006C7F4D">
              <w:rPr>
                <w:rFonts w:cs="Arial"/>
                <w:sz w:val="24"/>
                <w:szCs w:val="24"/>
              </w:rPr>
              <w:t>ecognize</w:t>
            </w:r>
            <w:r w:rsidRPr="006C7F4D">
              <w:rPr>
                <w:rFonts w:cs="Arial"/>
                <w:sz w:val="24"/>
                <w:szCs w:val="24"/>
              </w:rPr>
              <w:t xml:space="preserve"> the effects of child maltreatment on child development </w:t>
            </w:r>
          </w:p>
          <w:p w:rsidR="0038281F" w:rsidRPr="006C7F4D" w:rsidRDefault="00AC7832">
            <w:pPr>
              <w:numPr>
                <w:ilvl w:val="0"/>
                <w:numId w:val="20"/>
              </w:numPr>
              <w:rPr>
                <w:rFonts w:cs="Arial"/>
                <w:sz w:val="24"/>
                <w:szCs w:val="24"/>
              </w:rPr>
            </w:pPr>
            <w:r w:rsidRPr="006C7F4D">
              <w:rPr>
                <w:rFonts w:cs="Arial"/>
                <w:sz w:val="24"/>
                <w:szCs w:val="24"/>
              </w:rPr>
              <w:t>Utilize appropriate assessment tools for types, symptoms and effects of child neglect</w:t>
            </w:r>
            <w:r w:rsidR="00AA040F" w:rsidRPr="006C7F4D">
              <w:rPr>
                <w:rFonts w:cs="Arial"/>
                <w:sz w:val="24"/>
                <w:szCs w:val="24"/>
              </w:rPr>
              <w:t>, physical, sexual and psychological abuse</w:t>
            </w:r>
          </w:p>
          <w:p w:rsidR="0038281F" w:rsidRPr="006C7F4D" w:rsidRDefault="00AC7832">
            <w:pPr>
              <w:numPr>
                <w:ilvl w:val="0"/>
                <w:numId w:val="20"/>
              </w:numPr>
              <w:rPr>
                <w:sz w:val="24"/>
                <w:szCs w:val="24"/>
              </w:rPr>
            </w:pPr>
            <w:r w:rsidRPr="006C7F4D">
              <w:rPr>
                <w:rFonts w:cs="Arial"/>
                <w:sz w:val="24"/>
                <w:szCs w:val="24"/>
              </w:rPr>
              <w:t xml:space="preserve">Characterize the physical symptoms and </w:t>
            </w:r>
            <w:proofErr w:type="spellStart"/>
            <w:r w:rsidRPr="006C7F4D">
              <w:rPr>
                <w:rFonts w:cs="Arial"/>
                <w:sz w:val="24"/>
                <w:szCs w:val="24"/>
              </w:rPr>
              <w:t>behavioural</w:t>
            </w:r>
            <w:proofErr w:type="spellEnd"/>
            <w:r w:rsidRPr="006C7F4D">
              <w:rPr>
                <w:rFonts w:cs="Arial"/>
                <w:sz w:val="24"/>
                <w:szCs w:val="24"/>
              </w:rPr>
              <w:t xml:space="preserve"> indicators of physical abuse</w:t>
            </w:r>
            <w:r w:rsidR="0038281F" w:rsidRPr="006C7F4D">
              <w:rPr>
                <w:rFonts w:cs="Arial"/>
                <w:sz w:val="24"/>
                <w:szCs w:val="24"/>
              </w:rPr>
              <w:t>.</w:t>
            </w:r>
          </w:p>
          <w:p w:rsidR="00AC7832" w:rsidRPr="006C7F4D" w:rsidRDefault="00AC7832">
            <w:pPr>
              <w:numPr>
                <w:ilvl w:val="0"/>
                <w:numId w:val="20"/>
              </w:numPr>
              <w:rPr>
                <w:sz w:val="24"/>
                <w:szCs w:val="24"/>
              </w:rPr>
            </w:pPr>
            <w:r w:rsidRPr="006C7F4D">
              <w:rPr>
                <w:rFonts w:cs="Arial"/>
                <w:sz w:val="24"/>
                <w:szCs w:val="24"/>
              </w:rPr>
              <w:t>Profile social functioning and issues of parents who are physically abusive</w:t>
            </w:r>
          </w:p>
          <w:p w:rsidR="00D92848" w:rsidRPr="006C7F4D" w:rsidRDefault="00D92848">
            <w:pPr>
              <w:numPr>
                <w:ilvl w:val="0"/>
                <w:numId w:val="20"/>
              </w:numPr>
              <w:rPr>
                <w:sz w:val="24"/>
                <w:szCs w:val="24"/>
              </w:rPr>
            </w:pPr>
            <w:r w:rsidRPr="006C7F4D">
              <w:rPr>
                <w:rFonts w:cs="Arial"/>
                <w:sz w:val="24"/>
                <w:szCs w:val="24"/>
              </w:rPr>
              <w:t>Categorize the progression, phases and types of sexual abuse</w:t>
            </w:r>
          </w:p>
          <w:p w:rsidR="00D92848" w:rsidRPr="006C7F4D" w:rsidRDefault="00D92848">
            <w:pPr>
              <w:numPr>
                <w:ilvl w:val="0"/>
                <w:numId w:val="20"/>
              </w:numPr>
              <w:rPr>
                <w:sz w:val="24"/>
                <w:szCs w:val="24"/>
              </w:rPr>
            </w:pPr>
            <w:r w:rsidRPr="006C7F4D">
              <w:rPr>
                <w:rFonts w:cs="Arial"/>
                <w:sz w:val="24"/>
                <w:szCs w:val="24"/>
              </w:rPr>
              <w:t xml:space="preserve">Compare and contrast </w:t>
            </w:r>
            <w:proofErr w:type="spellStart"/>
            <w:r w:rsidR="006B693F" w:rsidRPr="006C7F4D">
              <w:rPr>
                <w:rFonts w:cs="Arial"/>
                <w:sz w:val="24"/>
                <w:szCs w:val="24"/>
              </w:rPr>
              <w:t>i</w:t>
            </w:r>
            <w:r w:rsidRPr="006C7F4D">
              <w:rPr>
                <w:rFonts w:cs="Arial"/>
                <w:sz w:val="24"/>
                <w:szCs w:val="24"/>
              </w:rPr>
              <w:t>ntrafamilial</w:t>
            </w:r>
            <w:proofErr w:type="spellEnd"/>
            <w:r w:rsidRPr="006C7F4D">
              <w:rPr>
                <w:rFonts w:cs="Arial"/>
                <w:sz w:val="24"/>
                <w:szCs w:val="24"/>
              </w:rPr>
              <w:t xml:space="preserve"> and </w:t>
            </w:r>
            <w:proofErr w:type="spellStart"/>
            <w:r w:rsidRPr="006C7F4D">
              <w:rPr>
                <w:rFonts w:cs="Arial"/>
                <w:sz w:val="24"/>
                <w:szCs w:val="24"/>
              </w:rPr>
              <w:t>extrafamilial</w:t>
            </w:r>
            <w:proofErr w:type="spellEnd"/>
            <w:r w:rsidRPr="006C7F4D">
              <w:rPr>
                <w:rFonts w:cs="Arial"/>
                <w:sz w:val="24"/>
                <w:szCs w:val="24"/>
              </w:rPr>
              <w:t xml:space="preserve"> sexually abusive patterns, profiles and dynamics</w:t>
            </w:r>
          </w:p>
          <w:p w:rsidR="00D92848" w:rsidRPr="006C7F4D" w:rsidRDefault="00D92848">
            <w:pPr>
              <w:numPr>
                <w:ilvl w:val="0"/>
                <w:numId w:val="20"/>
              </w:numPr>
              <w:rPr>
                <w:sz w:val="24"/>
                <w:szCs w:val="24"/>
              </w:rPr>
            </w:pPr>
            <w:r w:rsidRPr="006C7F4D">
              <w:rPr>
                <w:rFonts w:cs="Arial"/>
                <w:sz w:val="24"/>
                <w:szCs w:val="24"/>
              </w:rPr>
              <w:t>Define psychological abuse and its impacts</w:t>
            </w:r>
          </w:p>
          <w:p w:rsidR="00D92848" w:rsidRPr="006C7F4D" w:rsidRDefault="00D92848">
            <w:pPr>
              <w:numPr>
                <w:ilvl w:val="0"/>
                <w:numId w:val="20"/>
              </w:numPr>
              <w:rPr>
                <w:sz w:val="24"/>
                <w:szCs w:val="24"/>
              </w:rPr>
            </w:pPr>
            <w:r w:rsidRPr="006C7F4D">
              <w:rPr>
                <w:rFonts w:cs="Arial"/>
                <w:sz w:val="24"/>
                <w:szCs w:val="24"/>
              </w:rPr>
              <w:t>Advocate, in an informed manner, for best practices in service implementation, cooperation and substitute care</w:t>
            </w:r>
            <w:r w:rsidR="00AA040F" w:rsidRPr="006C7F4D">
              <w:rPr>
                <w:rFonts w:cs="Arial"/>
                <w:sz w:val="24"/>
                <w:szCs w:val="24"/>
              </w:rPr>
              <w:t xml:space="preserve"> for families and communities experiencing violence</w:t>
            </w:r>
          </w:p>
          <w:p w:rsidR="0038281F" w:rsidRPr="006C7F4D" w:rsidRDefault="0038281F">
            <w:pPr>
              <w:pStyle w:val="EnvelopeReturn"/>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1833C8">
            <w:pPr>
              <w:pStyle w:val="BodyText2"/>
              <w:rPr>
                <w:sz w:val="24"/>
                <w:szCs w:val="24"/>
              </w:rPr>
            </w:pPr>
            <w:r w:rsidRPr="006C7F4D">
              <w:rPr>
                <w:sz w:val="24"/>
                <w:szCs w:val="24"/>
              </w:rPr>
              <w:t>Identify and assess the patterns, impacts and dynamics of intimate partner violence.</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1833C8">
            <w:pPr>
              <w:numPr>
                <w:ilvl w:val="0"/>
                <w:numId w:val="21"/>
              </w:numPr>
              <w:rPr>
                <w:sz w:val="24"/>
                <w:szCs w:val="24"/>
              </w:rPr>
            </w:pPr>
            <w:r w:rsidRPr="006C7F4D">
              <w:rPr>
                <w:rFonts w:cs="Arial"/>
                <w:sz w:val="24"/>
                <w:szCs w:val="24"/>
              </w:rPr>
              <w:t>Demonstrate an understanding of the ongoing cycle of violence and its impact on interpersonal relationships</w:t>
            </w:r>
          </w:p>
          <w:p w:rsidR="001833C8" w:rsidRPr="006C7F4D" w:rsidRDefault="001833C8">
            <w:pPr>
              <w:numPr>
                <w:ilvl w:val="0"/>
                <w:numId w:val="21"/>
              </w:numPr>
              <w:rPr>
                <w:sz w:val="24"/>
                <w:szCs w:val="24"/>
              </w:rPr>
            </w:pPr>
            <w:r w:rsidRPr="006C7F4D">
              <w:rPr>
                <w:rFonts w:cs="Arial"/>
                <w:sz w:val="24"/>
                <w:szCs w:val="24"/>
              </w:rPr>
              <w:t>Distinguish between types of abuse and their impacts on individuals, families and communities</w:t>
            </w:r>
            <w:r w:rsidR="0038281F" w:rsidRPr="006C7F4D">
              <w:rPr>
                <w:rFonts w:cs="Arial"/>
                <w:sz w:val="24"/>
                <w:szCs w:val="24"/>
              </w:rPr>
              <w:t>.</w:t>
            </w:r>
          </w:p>
          <w:p w:rsidR="0038281F" w:rsidRPr="006C7F4D" w:rsidRDefault="0038281F">
            <w:pPr>
              <w:numPr>
                <w:ilvl w:val="0"/>
                <w:numId w:val="21"/>
              </w:numPr>
              <w:rPr>
                <w:sz w:val="24"/>
                <w:szCs w:val="24"/>
              </w:rPr>
            </w:pPr>
            <w:r w:rsidRPr="006C7F4D">
              <w:rPr>
                <w:rFonts w:cs="Arial"/>
                <w:sz w:val="24"/>
                <w:szCs w:val="24"/>
              </w:rPr>
              <w:t xml:space="preserve"> </w:t>
            </w:r>
            <w:r w:rsidR="00860DC5" w:rsidRPr="006C7F4D">
              <w:rPr>
                <w:rFonts w:cs="Arial"/>
                <w:sz w:val="24"/>
                <w:szCs w:val="24"/>
              </w:rPr>
              <w:t>Connect the realities of partner violence with its effects on children in the family</w:t>
            </w:r>
          </w:p>
          <w:p w:rsidR="00860DC5" w:rsidRPr="006C7F4D" w:rsidRDefault="00860DC5">
            <w:pPr>
              <w:numPr>
                <w:ilvl w:val="0"/>
                <w:numId w:val="21"/>
              </w:numPr>
              <w:rPr>
                <w:sz w:val="24"/>
                <w:szCs w:val="24"/>
              </w:rPr>
            </w:pPr>
            <w:r w:rsidRPr="006C7F4D">
              <w:rPr>
                <w:rFonts w:cs="Arial"/>
                <w:sz w:val="24"/>
                <w:szCs w:val="24"/>
              </w:rPr>
              <w:t>Recognize the essential aspects of safety planning</w:t>
            </w:r>
          </w:p>
          <w:p w:rsidR="00860DC5" w:rsidRPr="006C7F4D" w:rsidRDefault="00860DC5">
            <w:pPr>
              <w:numPr>
                <w:ilvl w:val="0"/>
                <w:numId w:val="21"/>
              </w:numPr>
              <w:rPr>
                <w:sz w:val="24"/>
                <w:szCs w:val="24"/>
              </w:rPr>
            </w:pPr>
            <w:r w:rsidRPr="006C7F4D">
              <w:rPr>
                <w:sz w:val="24"/>
                <w:szCs w:val="24"/>
              </w:rPr>
              <w:t>Profile issues and dynamics of perpetrators of intimate partner violence</w:t>
            </w:r>
          </w:p>
          <w:p w:rsidR="00860DC5" w:rsidRPr="006C7F4D" w:rsidRDefault="00AA040F">
            <w:pPr>
              <w:numPr>
                <w:ilvl w:val="0"/>
                <w:numId w:val="21"/>
              </w:numPr>
              <w:rPr>
                <w:sz w:val="24"/>
                <w:szCs w:val="24"/>
              </w:rPr>
            </w:pPr>
            <w:r w:rsidRPr="006C7F4D">
              <w:rPr>
                <w:sz w:val="24"/>
                <w:szCs w:val="24"/>
              </w:rPr>
              <w:t>Apply sources, referral skills and services for reclaiming of self for families who have experienced violence</w:t>
            </w:r>
          </w:p>
          <w:p w:rsidR="0038281F" w:rsidRPr="006C7F4D" w:rsidRDefault="0038281F">
            <w:pPr>
              <w:ind w:left="720"/>
              <w:rPr>
                <w:sz w:val="24"/>
                <w:szCs w:val="24"/>
              </w:rPr>
            </w:pPr>
          </w:p>
        </w:tc>
      </w:tr>
      <w:tr w:rsidR="0038281F" w:rsidRPr="006C7F4D">
        <w:tc>
          <w:tcPr>
            <w:tcW w:w="675" w:type="dxa"/>
          </w:tcPr>
          <w:p w:rsidR="0038281F" w:rsidRPr="006C7F4D" w:rsidRDefault="0038281F">
            <w:pPr>
              <w:rPr>
                <w:b/>
                <w:bCs/>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AA040F">
            <w:pPr>
              <w:pStyle w:val="BodyText2"/>
              <w:rPr>
                <w:sz w:val="24"/>
                <w:szCs w:val="24"/>
              </w:rPr>
            </w:pPr>
            <w:r w:rsidRPr="006C7F4D">
              <w:rPr>
                <w:sz w:val="24"/>
                <w:szCs w:val="24"/>
              </w:rPr>
              <w:t xml:space="preserve">Identify and assess the patterns, impacts and dynamics of elder abuse. </w:t>
            </w:r>
          </w:p>
          <w:p w:rsidR="0038281F" w:rsidRPr="006C7F4D" w:rsidRDefault="0038281F">
            <w:pPr>
              <w:rPr>
                <w:sz w:val="24"/>
                <w:szCs w:val="24"/>
                <w:u w:val="single"/>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AA040F" w:rsidRPr="006C7F4D" w:rsidRDefault="00AA040F" w:rsidP="00AA040F">
            <w:pPr>
              <w:numPr>
                <w:ilvl w:val="0"/>
                <w:numId w:val="19"/>
              </w:numPr>
              <w:rPr>
                <w:rFonts w:cs="Arial"/>
                <w:sz w:val="24"/>
                <w:szCs w:val="24"/>
              </w:rPr>
            </w:pPr>
            <w:r w:rsidRPr="006C7F4D">
              <w:rPr>
                <w:rFonts w:cs="Arial"/>
                <w:sz w:val="24"/>
                <w:szCs w:val="24"/>
              </w:rPr>
              <w:t>Construct a personal and professional understanding of the dynamics of family violence</w:t>
            </w:r>
          </w:p>
          <w:p w:rsidR="0038281F" w:rsidRPr="006C7F4D" w:rsidRDefault="00AA040F">
            <w:pPr>
              <w:numPr>
                <w:ilvl w:val="0"/>
                <w:numId w:val="19"/>
              </w:numPr>
              <w:rPr>
                <w:rFonts w:cs="Arial"/>
                <w:sz w:val="24"/>
                <w:szCs w:val="24"/>
              </w:rPr>
            </w:pPr>
            <w:r w:rsidRPr="006C7F4D">
              <w:rPr>
                <w:rFonts w:cs="Arial"/>
                <w:sz w:val="24"/>
                <w:szCs w:val="24"/>
              </w:rPr>
              <w:t>Categorize the various types of elder abuse</w:t>
            </w:r>
          </w:p>
          <w:p w:rsidR="0038281F" w:rsidRPr="006C7F4D" w:rsidRDefault="00AA040F">
            <w:pPr>
              <w:numPr>
                <w:ilvl w:val="0"/>
                <w:numId w:val="19"/>
              </w:numPr>
              <w:rPr>
                <w:rFonts w:cs="Arial"/>
                <w:sz w:val="24"/>
                <w:szCs w:val="24"/>
              </w:rPr>
            </w:pPr>
            <w:r w:rsidRPr="006C7F4D">
              <w:rPr>
                <w:rFonts w:cs="Arial"/>
                <w:sz w:val="24"/>
                <w:szCs w:val="24"/>
              </w:rPr>
              <w:t>Recognize the related issues and family dynamics that may lead to or result from elder abuse</w:t>
            </w:r>
          </w:p>
          <w:p w:rsidR="0038281F" w:rsidRPr="006C7F4D" w:rsidRDefault="0038281F">
            <w:pPr>
              <w:numPr>
                <w:ilvl w:val="0"/>
                <w:numId w:val="19"/>
              </w:numPr>
              <w:rPr>
                <w:rFonts w:cs="Arial"/>
                <w:sz w:val="24"/>
                <w:szCs w:val="24"/>
              </w:rPr>
            </w:pPr>
            <w:r w:rsidRPr="006C7F4D">
              <w:rPr>
                <w:rFonts w:cs="Arial"/>
                <w:sz w:val="24"/>
                <w:szCs w:val="24"/>
              </w:rPr>
              <w:t>Identify ethical and legal issues relevant to working with families</w:t>
            </w:r>
            <w:r w:rsidR="00AA040F" w:rsidRPr="006C7F4D">
              <w:rPr>
                <w:rFonts w:cs="Arial"/>
                <w:sz w:val="24"/>
                <w:szCs w:val="24"/>
              </w:rPr>
              <w:t xml:space="preserve"> who experience violence</w:t>
            </w:r>
            <w:r w:rsidRPr="006C7F4D">
              <w:rPr>
                <w:rFonts w:cs="Arial"/>
                <w:sz w:val="24"/>
                <w:szCs w:val="24"/>
              </w:rPr>
              <w:t>.</w:t>
            </w:r>
          </w:p>
          <w:p w:rsidR="0038281F" w:rsidRPr="006C7F4D" w:rsidRDefault="0038281F" w:rsidP="00AA040F">
            <w:pPr>
              <w:ind w:left="360"/>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rPr>
          <w:cantSplit/>
        </w:trPr>
        <w:tc>
          <w:tcPr>
            <w:tcW w:w="675" w:type="dxa"/>
          </w:tcPr>
          <w:p w:rsidR="0038281F" w:rsidRPr="006C7F4D" w:rsidRDefault="0038281F">
            <w:pPr>
              <w:rPr>
                <w:b/>
                <w:sz w:val="24"/>
                <w:szCs w:val="24"/>
              </w:rPr>
            </w:pPr>
            <w:r w:rsidRPr="006C7F4D">
              <w:rPr>
                <w:b/>
                <w:sz w:val="24"/>
                <w:szCs w:val="24"/>
              </w:rPr>
              <w:t>III.</w:t>
            </w:r>
          </w:p>
        </w:tc>
        <w:tc>
          <w:tcPr>
            <w:tcW w:w="8181" w:type="dxa"/>
            <w:gridSpan w:val="2"/>
          </w:tcPr>
          <w:p w:rsidR="0038281F" w:rsidRPr="006C7F4D" w:rsidRDefault="0038281F">
            <w:pPr>
              <w:rPr>
                <w:b/>
                <w:sz w:val="24"/>
                <w:szCs w:val="24"/>
              </w:rPr>
            </w:pPr>
            <w:r w:rsidRPr="006C7F4D">
              <w:rPr>
                <w:b/>
                <w:sz w:val="24"/>
                <w:szCs w:val="24"/>
              </w:rPr>
              <w:t>TOPICS: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71553C">
            <w:pPr>
              <w:pStyle w:val="Heading4"/>
              <w:rPr>
                <w:sz w:val="24"/>
                <w:szCs w:val="24"/>
              </w:rPr>
            </w:pPr>
            <w:r w:rsidRPr="006C7F4D">
              <w:rPr>
                <w:sz w:val="24"/>
                <w:szCs w:val="24"/>
              </w:rPr>
              <w:t>Related Legislation</w:t>
            </w:r>
          </w:p>
          <w:p w:rsidR="0071553C" w:rsidRPr="006C7F4D" w:rsidRDefault="0071553C" w:rsidP="00A051FD">
            <w:pPr>
              <w:numPr>
                <w:ilvl w:val="0"/>
                <w:numId w:val="17"/>
              </w:numPr>
              <w:tabs>
                <w:tab w:val="clear" w:pos="1080"/>
                <w:tab w:val="left" w:pos="318"/>
              </w:tabs>
              <w:ind w:left="318" w:hanging="284"/>
              <w:rPr>
                <w:rFonts w:cs="Arial"/>
                <w:sz w:val="24"/>
                <w:szCs w:val="24"/>
              </w:rPr>
            </w:pPr>
            <w:r w:rsidRPr="006C7F4D">
              <w:rPr>
                <w:rFonts w:cs="Arial"/>
                <w:sz w:val="24"/>
                <w:szCs w:val="24"/>
              </w:rPr>
              <w:t>Child and Family Services Act</w:t>
            </w:r>
            <w:r w:rsidR="00802DD7" w:rsidRPr="006C7F4D">
              <w:rPr>
                <w:rFonts w:cs="Arial"/>
                <w:sz w:val="24"/>
                <w:szCs w:val="24"/>
              </w:rPr>
              <w:t xml:space="preserve">: Child Protection, </w:t>
            </w:r>
            <w:r w:rsidR="000B01D7" w:rsidRPr="006C7F4D">
              <w:rPr>
                <w:rFonts w:cs="Arial"/>
                <w:sz w:val="24"/>
                <w:szCs w:val="24"/>
              </w:rPr>
              <w:t>Duty to Report</w:t>
            </w:r>
            <w:r w:rsidR="00802DD7" w:rsidRPr="006C7F4D">
              <w:rPr>
                <w:rFonts w:cs="Arial"/>
                <w:sz w:val="24"/>
                <w:szCs w:val="24"/>
              </w:rPr>
              <w:t>,</w:t>
            </w:r>
            <w:r w:rsidR="00A051FD" w:rsidRPr="006C7F4D">
              <w:rPr>
                <w:rFonts w:cs="Arial"/>
                <w:sz w:val="24"/>
                <w:szCs w:val="24"/>
              </w:rPr>
              <w:t xml:space="preserve"> </w:t>
            </w:r>
            <w:r w:rsidR="000B01D7" w:rsidRPr="006C7F4D">
              <w:rPr>
                <w:rFonts w:cs="Arial"/>
                <w:sz w:val="24"/>
                <w:szCs w:val="24"/>
              </w:rPr>
              <w:t xml:space="preserve">Relevant portions of </w:t>
            </w:r>
            <w:r w:rsidRPr="006C7F4D">
              <w:rPr>
                <w:rFonts w:cs="Arial"/>
                <w:sz w:val="24"/>
                <w:szCs w:val="24"/>
              </w:rPr>
              <w:t>The Divorce Act</w:t>
            </w:r>
            <w:r w:rsidR="000B01D7" w:rsidRPr="006C7F4D">
              <w:rPr>
                <w:rFonts w:cs="Arial"/>
                <w:sz w:val="24"/>
                <w:szCs w:val="24"/>
              </w:rPr>
              <w:t xml:space="preserve">, </w:t>
            </w:r>
            <w:r w:rsidR="00400732" w:rsidRPr="006C7F4D">
              <w:rPr>
                <w:rFonts w:cs="Arial"/>
                <w:sz w:val="24"/>
                <w:szCs w:val="24"/>
              </w:rPr>
              <w:t xml:space="preserve">Children’s Law Reform Act, </w:t>
            </w:r>
            <w:r w:rsidR="00535854" w:rsidRPr="006C7F4D">
              <w:rPr>
                <w:sz w:val="24"/>
                <w:szCs w:val="24"/>
              </w:rPr>
              <w:t xml:space="preserve">, </w:t>
            </w:r>
            <w:r w:rsidR="00802DD7" w:rsidRPr="006C7F4D">
              <w:rPr>
                <w:rFonts w:cs="Arial"/>
                <w:sz w:val="24"/>
                <w:szCs w:val="24"/>
              </w:rPr>
              <w:t>Rest</w:t>
            </w:r>
            <w:r w:rsidR="009A5C88" w:rsidRPr="006C7F4D">
              <w:rPr>
                <w:rFonts w:cs="Arial"/>
                <w:sz w:val="24"/>
                <w:szCs w:val="24"/>
              </w:rPr>
              <w:t>raining Orders and Peace Bonds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2.</w:t>
            </w:r>
          </w:p>
        </w:tc>
        <w:tc>
          <w:tcPr>
            <w:tcW w:w="7614" w:type="dxa"/>
          </w:tcPr>
          <w:p w:rsidR="0038281F" w:rsidRPr="006C7F4D" w:rsidRDefault="0071553C">
            <w:pPr>
              <w:pStyle w:val="Heading4"/>
              <w:rPr>
                <w:sz w:val="24"/>
                <w:szCs w:val="24"/>
              </w:rPr>
            </w:pPr>
            <w:r w:rsidRPr="006C7F4D">
              <w:rPr>
                <w:sz w:val="24"/>
                <w:szCs w:val="24"/>
              </w:rPr>
              <w:t>Child Maltreatment</w:t>
            </w:r>
          </w:p>
          <w:p w:rsidR="0038281F" w:rsidRPr="006C7F4D" w:rsidRDefault="0071553C">
            <w:pPr>
              <w:numPr>
                <w:ilvl w:val="0"/>
                <w:numId w:val="15"/>
              </w:numPr>
              <w:tabs>
                <w:tab w:val="clear" w:pos="1440"/>
                <w:tab w:val="left" w:pos="318"/>
              </w:tabs>
              <w:ind w:left="34" w:firstLine="0"/>
              <w:rPr>
                <w:rFonts w:cs="Arial"/>
                <w:sz w:val="24"/>
                <w:szCs w:val="24"/>
              </w:rPr>
            </w:pPr>
            <w:r w:rsidRPr="006C7F4D">
              <w:rPr>
                <w:rFonts w:cs="Arial"/>
                <w:sz w:val="24"/>
                <w:szCs w:val="24"/>
              </w:rPr>
              <w:t>Effects on Development</w:t>
            </w:r>
            <w:r w:rsidR="000B4B31" w:rsidRPr="006C7F4D">
              <w:rPr>
                <w:rFonts w:cs="Arial"/>
                <w:sz w:val="24"/>
                <w:szCs w:val="24"/>
              </w:rPr>
              <w:t xml:space="preserve"> and Attachment</w:t>
            </w:r>
          </w:p>
          <w:p w:rsidR="0038281F"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Neglect</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Physical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Sexual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Psychological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Substitute Care</w:t>
            </w:r>
            <w:r w:rsidR="00FB34E7" w:rsidRPr="006C7F4D">
              <w:rPr>
                <w:rFonts w:cs="Arial"/>
                <w:sz w:val="24"/>
                <w:szCs w:val="24"/>
              </w:rPr>
              <w:t xml:space="preserve"> (Foster Care, Customary Care e</w:t>
            </w:r>
            <w:r w:rsidR="009A5C88" w:rsidRPr="006C7F4D">
              <w:rPr>
                <w:rFonts w:cs="Arial"/>
                <w:sz w:val="24"/>
                <w:szCs w:val="24"/>
              </w:rPr>
              <w:t>tc</w:t>
            </w:r>
            <w:r w:rsidR="00FB34E7" w:rsidRPr="006C7F4D">
              <w:rPr>
                <w:rFonts w:cs="Arial"/>
                <w:sz w:val="24"/>
                <w:szCs w:val="24"/>
              </w:rPr>
              <w:t>)</w:t>
            </w:r>
          </w:p>
          <w:p w:rsidR="0038281F" w:rsidRPr="006C7F4D" w:rsidRDefault="0038281F">
            <w:pPr>
              <w:pStyle w:val="EnvelopeReturn"/>
              <w:tabs>
                <w:tab w:val="left" w:pos="318"/>
              </w:tabs>
              <w:rPr>
                <w:sz w:val="24"/>
                <w:szCs w:val="24"/>
              </w:rPr>
            </w:pPr>
          </w:p>
        </w:tc>
      </w:tr>
    </w:tbl>
    <w:p w:rsidR="003B388C" w:rsidRPr="006C7F4D" w:rsidRDefault="003B388C">
      <w:pPr>
        <w:rPr>
          <w:sz w:val="24"/>
          <w:szCs w:val="24"/>
        </w:rPr>
      </w:pPr>
      <w:r w:rsidRPr="006C7F4D">
        <w:rPr>
          <w:sz w:val="24"/>
          <w:szCs w:val="24"/>
        </w:rPr>
        <w:br w:type="page"/>
      </w:r>
    </w:p>
    <w:p w:rsidR="00080B55" w:rsidRPr="006C7F4D" w:rsidRDefault="00080B55">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71553C">
            <w:pPr>
              <w:pStyle w:val="Heading5"/>
              <w:rPr>
                <w:sz w:val="24"/>
                <w:szCs w:val="24"/>
              </w:rPr>
            </w:pPr>
            <w:r w:rsidRPr="006C7F4D">
              <w:rPr>
                <w:sz w:val="24"/>
                <w:szCs w:val="24"/>
              </w:rPr>
              <w:t>Partner Violence</w:t>
            </w:r>
            <w:r w:rsidR="0038281F" w:rsidRPr="006C7F4D">
              <w:rPr>
                <w:sz w:val="24"/>
                <w:szCs w:val="24"/>
              </w:rPr>
              <w:t xml:space="preserve"> </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Cycle of Violence</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Types of Abuse and Impacts of Abuse</w:t>
            </w:r>
          </w:p>
          <w:p w:rsidR="0038281F"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Effects on Children</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Profiles of Perpetrators</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Safety Planning</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Reclaiming Self</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71553C">
            <w:pPr>
              <w:pStyle w:val="EnvelopeReturn"/>
              <w:rPr>
                <w:rFonts w:cs="Arial"/>
                <w:b/>
                <w:bCs/>
                <w:sz w:val="24"/>
                <w:szCs w:val="24"/>
              </w:rPr>
            </w:pPr>
            <w:r w:rsidRPr="006C7F4D">
              <w:rPr>
                <w:rFonts w:cs="Arial"/>
                <w:b/>
                <w:bCs/>
                <w:sz w:val="24"/>
                <w:szCs w:val="24"/>
              </w:rPr>
              <w:t>Elder Abuse</w:t>
            </w:r>
          </w:p>
          <w:p w:rsidR="0038281F" w:rsidRPr="006C7F4D" w:rsidRDefault="0071553C">
            <w:pPr>
              <w:numPr>
                <w:ilvl w:val="0"/>
                <w:numId w:val="18"/>
              </w:numPr>
              <w:tabs>
                <w:tab w:val="clear" w:pos="720"/>
                <w:tab w:val="num" w:pos="-108"/>
                <w:tab w:val="left" w:pos="360"/>
              </w:tabs>
              <w:ind w:left="0" w:firstLine="0"/>
              <w:rPr>
                <w:rFonts w:cs="Arial"/>
                <w:sz w:val="24"/>
                <w:szCs w:val="24"/>
              </w:rPr>
            </w:pPr>
            <w:r w:rsidRPr="006C7F4D">
              <w:rPr>
                <w:rFonts w:cs="Arial"/>
                <w:sz w:val="24"/>
                <w:szCs w:val="24"/>
              </w:rPr>
              <w:t>Types of Abuse</w:t>
            </w:r>
          </w:p>
          <w:p w:rsidR="0038281F"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Related Issues and Impacts</w:t>
            </w:r>
          </w:p>
          <w:p w:rsidR="0071553C"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Family Dynamics</w:t>
            </w:r>
          </w:p>
          <w:p w:rsidR="0038281F" w:rsidRPr="006C7F4D" w:rsidRDefault="0038281F">
            <w:pPr>
              <w:pStyle w:val="EnvelopeReturn"/>
              <w:tabs>
                <w:tab w:val="left" w:pos="360"/>
              </w:tabs>
              <w:rPr>
                <w:sz w:val="24"/>
                <w:szCs w:val="24"/>
              </w:rPr>
            </w:pPr>
          </w:p>
        </w:tc>
      </w:tr>
    </w:tbl>
    <w:p w:rsidR="009176C8" w:rsidRDefault="009176C8">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trPr>
          <w:cantSplit/>
        </w:trPr>
        <w:tc>
          <w:tcPr>
            <w:tcW w:w="675" w:type="dxa"/>
          </w:tcPr>
          <w:p w:rsidR="0038281F" w:rsidRPr="006C7F4D" w:rsidRDefault="0038281F">
            <w:pPr>
              <w:rPr>
                <w:b/>
                <w:sz w:val="24"/>
                <w:szCs w:val="24"/>
              </w:rPr>
            </w:pPr>
            <w:r w:rsidRPr="006C7F4D">
              <w:rPr>
                <w:b/>
                <w:sz w:val="24"/>
                <w:szCs w:val="24"/>
              </w:rPr>
              <w:t>IV.</w:t>
            </w:r>
          </w:p>
        </w:tc>
        <w:tc>
          <w:tcPr>
            <w:tcW w:w="8181" w:type="dxa"/>
          </w:tcPr>
          <w:p w:rsidR="0038281F" w:rsidRPr="006C7F4D" w:rsidRDefault="0038281F">
            <w:pPr>
              <w:rPr>
                <w:bCs/>
                <w:sz w:val="24"/>
                <w:szCs w:val="24"/>
              </w:rPr>
            </w:pPr>
            <w:r w:rsidRPr="006C7F4D">
              <w:rPr>
                <w:b/>
                <w:sz w:val="24"/>
                <w:szCs w:val="24"/>
              </w:rPr>
              <w:t>REQUIRED RESOURCES/TEXTS/MATERIALS:</w:t>
            </w:r>
          </w:p>
          <w:p w:rsidR="0038281F" w:rsidRPr="006C7F4D" w:rsidRDefault="0038281F">
            <w:pPr>
              <w:rPr>
                <w:bCs/>
                <w:sz w:val="24"/>
                <w:szCs w:val="24"/>
              </w:rPr>
            </w:pPr>
          </w:p>
          <w:p w:rsidR="0038281F" w:rsidRDefault="00553EBE" w:rsidP="00080B55">
            <w:pPr>
              <w:pStyle w:val="NormalWeb"/>
              <w:spacing w:before="0" w:beforeAutospacing="0" w:after="0" w:afterAutospacing="0"/>
              <w:ind w:left="459" w:hanging="459"/>
            </w:pPr>
            <w:r w:rsidRPr="006C7F4D">
              <w:rPr>
                <w:rFonts w:ascii="Arial" w:hAnsi="Arial" w:cs="Arial"/>
                <w:b/>
                <w:bCs/>
                <w:i/>
                <w:iCs/>
                <w:lang w:val="en-GB"/>
              </w:rPr>
              <w:t xml:space="preserve">Understanding Child Abuse and Neglect </w:t>
            </w:r>
            <w:r w:rsidRPr="006C7F4D">
              <w:rPr>
                <w:rFonts w:ascii="Arial" w:hAnsi="Arial" w:cs="Arial"/>
                <w:bCs/>
                <w:i/>
                <w:iCs/>
                <w:lang w:val="en-GB"/>
              </w:rPr>
              <w:t>b</w:t>
            </w:r>
            <w:r w:rsidR="0038281F" w:rsidRPr="006C7F4D">
              <w:rPr>
                <w:rFonts w:ascii="Arial" w:hAnsi="Arial" w:cs="Arial"/>
                <w:lang w:val="en-GB"/>
              </w:rPr>
              <w:t xml:space="preserve">y </w:t>
            </w:r>
            <w:r w:rsidRPr="006C7F4D">
              <w:rPr>
                <w:rFonts w:ascii="Arial" w:hAnsi="Arial" w:cs="Arial"/>
                <w:lang w:val="en-GB"/>
              </w:rPr>
              <w:t xml:space="preserve">C. </w:t>
            </w:r>
            <w:proofErr w:type="spellStart"/>
            <w:r w:rsidRPr="006C7F4D">
              <w:rPr>
                <w:rFonts w:ascii="Arial" w:hAnsi="Arial" w:cs="Arial"/>
                <w:lang w:val="en-GB"/>
              </w:rPr>
              <w:t>Crosson</w:t>
            </w:r>
            <w:proofErr w:type="spellEnd"/>
            <w:r w:rsidRPr="006C7F4D">
              <w:rPr>
                <w:rFonts w:ascii="Arial" w:hAnsi="Arial" w:cs="Arial"/>
                <w:lang w:val="en-GB"/>
              </w:rPr>
              <w:t>-Tower</w:t>
            </w:r>
            <w:r w:rsidR="0038281F" w:rsidRPr="006C7F4D">
              <w:rPr>
                <w:rFonts w:ascii="Arial" w:hAnsi="Arial" w:cs="Arial"/>
                <w:lang w:val="en-GB"/>
              </w:rPr>
              <w:t xml:space="preserve"> (</w:t>
            </w:r>
            <w:r w:rsidR="00F649DC" w:rsidRPr="006C7F4D">
              <w:rPr>
                <w:rFonts w:ascii="Arial" w:hAnsi="Arial" w:cs="Arial"/>
                <w:lang w:val="en-GB"/>
              </w:rPr>
              <w:t>7</w:t>
            </w:r>
            <w:r w:rsidRPr="006C7F4D">
              <w:rPr>
                <w:rFonts w:ascii="Arial" w:hAnsi="Arial" w:cs="Arial"/>
                <w:vertAlign w:val="superscript"/>
                <w:lang w:val="en-GB"/>
              </w:rPr>
              <w:t>th</w:t>
            </w:r>
            <w:r w:rsidRPr="006C7F4D">
              <w:rPr>
                <w:rFonts w:ascii="Arial" w:hAnsi="Arial" w:cs="Arial"/>
                <w:lang w:val="en-GB"/>
              </w:rPr>
              <w:t xml:space="preserve"> </w:t>
            </w:r>
            <w:r w:rsidR="0038281F" w:rsidRPr="006C7F4D">
              <w:rPr>
                <w:rFonts w:ascii="Arial" w:hAnsi="Arial" w:cs="Arial"/>
                <w:lang w:val="en-GB"/>
              </w:rPr>
              <w:t xml:space="preserve">ed.) </w:t>
            </w:r>
            <w:r w:rsidRPr="006C7F4D">
              <w:rPr>
                <w:rFonts w:ascii="Arial" w:hAnsi="Arial" w:cs="Arial"/>
                <w:lang w:val="en-GB"/>
              </w:rPr>
              <w:t xml:space="preserve">Pearson </w:t>
            </w:r>
            <w:proofErr w:type="spellStart"/>
            <w:r w:rsidRPr="006C7F4D">
              <w:rPr>
                <w:rFonts w:ascii="Arial" w:hAnsi="Arial" w:cs="Arial"/>
                <w:lang w:val="en-GB"/>
              </w:rPr>
              <w:t>Allyn</w:t>
            </w:r>
            <w:proofErr w:type="spellEnd"/>
            <w:r w:rsidRPr="006C7F4D">
              <w:rPr>
                <w:rFonts w:ascii="Arial" w:hAnsi="Arial" w:cs="Arial"/>
                <w:lang w:val="en-GB"/>
              </w:rPr>
              <w:t xml:space="preserve"> </w:t>
            </w:r>
            <w:r w:rsidR="003B388C" w:rsidRPr="006C7F4D">
              <w:rPr>
                <w:rFonts w:ascii="Arial" w:hAnsi="Arial" w:cs="Arial"/>
                <w:lang w:val="en-GB"/>
              </w:rPr>
              <w:tab/>
            </w:r>
            <w:r w:rsidRPr="006C7F4D">
              <w:rPr>
                <w:rFonts w:ascii="Arial" w:hAnsi="Arial" w:cs="Arial"/>
                <w:lang w:val="en-GB"/>
              </w:rPr>
              <w:t>and Bacon</w:t>
            </w:r>
            <w:r w:rsidR="0038281F" w:rsidRPr="006C7F4D">
              <w:t xml:space="preserve"> </w:t>
            </w:r>
          </w:p>
          <w:p w:rsidR="00CD33C2" w:rsidRPr="006C7F4D" w:rsidRDefault="00CD33C2" w:rsidP="00080B55">
            <w:pPr>
              <w:pStyle w:val="NormalWeb"/>
              <w:spacing w:before="0" w:beforeAutospacing="0" w:after="0" w:afterAutospacing="0"/>
              <w:ind w:left="459" w:hanging="459"/>
            </w:pPr>
          </w:p>
          <w:p w:rsidR="0038281F" w:rsidRPr="006C7F4D" w:rsidRDefault="0038281F" w:rsidP="00080B55">
            <w:pPr>
              <w:rPr>
                <w:sz w:val="24"/>
                <w:szCs w:val="24"/>
              </w:rPr>
            </w:pPr>
            <w:r w:rsidRPr="006C7F4D">
              <w:rPr>
                <w:rFonts w:cs="Arial"/>
                <w:b/>
                <w:bCs/>
                <w:i/>
                <w:iCs/>
                <w:sz w:val="24"/>
                <w:szCs w:val="24"/>
                <w:lang w:val="en-GB"/>
              </w:rPr>
              <w:t>When Love Hurts:  A Guide to Understanding Abuse in Relationships</w:t>
            </w:r>
            <w:r w:rsidRPr="006C7F4D">
              <w:rPr>
                <w:rFonts w:cs="Arial"/>
                <w:sz w:val="24"/>
                <w:szCs w:val="24"/>
                <w:lang w:val="en-GB"/>
              </w:rPr>
              <w:t xml:space="preserve"> </w:t>
            </w:r>
            <w:r w:rsidR="00CD33C2">
              <w:rPr>
                <w:rFonts w:cs="Arial"/>
                <w:sz w:val="24"/>
                <w:szCs w:val="24"/>
                <w:lang w:val="en-GB"/>
              </w:rPr>
              <w:tab/>
            </w:r>
            <w:r w:rsidRPr="006C7F4D">
              <w:rPr>
                <w:rFonts w:cs="Arial"/>
                <w:sz w:val="24"/>
                <w:szCs w:val="24"/>
                <w:lang w:val="en-GB"/>
              </w:rPr>
              <w:t xml:space="preserve">by J. Cory and K. </w:t>
            </w:r>
            <w:proofErr w:type="spellStart"/>
            <w:r w:rsidRPr="006C7F4D">
              <w:rPr>
                <w:rFonts w:cs="Arial"/>
                <w:sz w:val="24"/>
                <w:szCs w:val="24"/>
                <w:lang w:val="en-GB"/>
              </w:rPr>
              <w:t>McAndless</w:t>
            </w:r>
            <w:proofErr w:type="spellEnd"/>
            <w:r w:rsidRPr="006C7F4D">
              <w:rPr>
                <w:rFonts w:cs="Arial"/>
                <w:sz w:val="24"/>
                <w:szCs w:val="24"/>
                <w:lang w:val="en-GB"/>
              </w:rPr>
              <w:t>-Davies, Women Kind Press</w:t>
            </w:r>
            <w:r w:rsidRPr="006C7F4D">
              <w:rPr>
                <w:sz w:val="24"/>
                <w:szCs w:val="24"/>
              </w:rPr>
              <w:t xml:space="preserve"> </w:t>
            </w:r>
          </w:p>
          <w:p w:rsidR="00FB34E7" w:rsidRPr="006C7F4D" w:rsidRDefault="00FB34E7" w:rsidP="00080B55">
            <w:pPr>
              <w:rPr>
                <w:bCs/>
                <w:i/>
                <w:sz w:val="24"/>
                <w:szCs w:val="24"/>
              </w:rPr>
            </w:pPr>
          </w:p>
          <w:p w:rsidR="009A5C88" w:rsidRPr="006C7F4D" w:rsidRDefault="009A5C88" w:rsidP="00080B55">
            <w:pPr>
              <w:rPr>
                <w:bCs/>
                <w:sz w:val="24"/>
                <w:szCs w:val="24"/>
              </w:rPr>
            </w:pPr>
            <w:r w:rsidRPr="006C7F4D">
              <w:rPr>
                <w:b/>
                <w:bCs/>
                <w:i/>
                <w:sz w:val="24"/>
                <w:szCs w:val="24"/>
              </w:rPr>
              <w:t>Child and Family Services Act</w:t>
            </w:r>
            <w:r w:rsidRPr="006C7F4D">
              <w:rPr>
                <w:bCs/>
                <w:i/>
                <w:sz w:val="24"/>
                <w:szCs w:val="24"/>
              </w:rPr>
              <w:t xml:space="preserve"> </w:t>
            </w:r>
            <w:r w:rsidRPr="006C7F4D">
              <w:rPr>
                <w:bCs/>
                <w:sz w:val="24"/>
                <w:szCs w:val="24"/>
              </w:rPr>
              <w:t>(and other relevant provincial legislation available on line from http://www.e-laws.gov.on.ca.</w:t>
            </w:r>
          </w:p>
          <w:p w:rsidR="009A5C88" w:rsidRPr="006C7F4D" w:rsidRDefault="009A5C88">
            <w:pPr>
              <w:rPr>
                <w:bCs/>
                <w:i/>
                <w:sz w:val="24"/>
                <w:szCs w:val="24"/>
              </w:rPr>
            </w:pPr>
          </w:p>
        </w:tc>
      </w:tr>
    </w:tbl>
    <w:p w:rsidR="003B388C" w:rsidRDefault="003B388C">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rsidTr="00C532E2">
        <w:trPr>
          <w:cantSplit/>
          <w:trHeight w:val="1770"/>
        </w:trPr>
        <w:tc>
          <w:tcPr>
            <w:tcW w:w="675" w:type="dxa"/>
          </w:tcPr>
          <w:p w:rsidR="0038281F" w:rsidRPr="006C7F4D" w:rsidRDefault="003B388C">
            <w:pPr>
              <w:rPr>
                <w:b/>
                <w:sz w:val="24"/>
                <w:szCs w:val="24"/>
              </w:rPr>
            </w:pPr>
            <w:r w:rsidRPr="006C7F4D">
              <w:rPr>
                <w:b/>
                <w:sz w:val="24"/>
                <w:szCs w:val="24"/>
              </w:rPr>
              <w:t>V</w:t>
            </w:r>
            <w:r w:rsidR="0038281F" w:rsidRPr="006C7F4D">
              <w:rPr>
                <w:b/>
                <w:sz w:val="24"/>
                <w:szCs w:val="24"/>
              </w:rPr>
              <w:t>.</w:t>
            </w:r>
          </w:p>
        </w:tc>
        <w:tc>
          <w:tcPr>
            <w:tcW w:w="8181" w:type="dxa"/>
          </w:tcPr>
          <w:p w:rsidR="0038281F" w:rsidRPr="006C7F4D" w:rsidRDefault="0038281F">
            <w:pPr>
              <w:rPr>
                <w:b/>
                <w:sz w:val="24"/>
                <w:szCs w:val="24"/>
              </w:rPr>
            </w:pPr>
            <w:r w:rsidRPr="006C7F4D">
              <w:rPr>
                <w:b/>
                <w:sz w:val="24"/>
                <w:szCs w:val="24"/>
              </w:rPr>
              <w:t>EVALUATION PROCESS/GRADING SYSTEM:</w:t>
            </w:r>
          </w:p>
          <w:p w:rsidR="0038281F" w:rsidRPr="006C7F4D" w:rsidRDefault="0038281F">
            <w:pPr>
              <w:pStyle w:val="EnvelopeReturn"/>
              <w:rPr>
                <w:sz w:val="24"/>
                <w:szCs w:val="24"/>
              </w:rPr>
            </w:pPr>
          </w:p>
          <w:p w:rsidR="0038281F" w:rsidRPr="006C7F4D" w:rsidRDefault="0038281F">
            <w:pPr>
              <w:pStyle w:val="EnvelopeReturn"/>
              <w:numPr>
                <w:ilvl w:val="0"/>
                <w:numId w:val="23"/>
              </w:numPr>
              <w:tabs>
                <w:tab w:val="clear" w:pos="1440"/>
                <w:tab w:val="num" w:pos="459"/>
              </w:tabs>
              <w:ind w:left="459" w:hanging="425"/>
              <w:rPr>
                <w:sz w:val="24"/>
                <w:szCs w:val="24"/>
              </w:rPr>
            </w:pPr>
            <w:r w:rsidRPr="006C7F4D">
              <w:rPr>
                <w:sz w:val="24"/>
                <w:szCs w:val="24"/>
              </w:rPr>
              <w:t xml:space="preserve">Video Report </w:t>
            </w:r>
            <w:r w:rsidR="0071553C" w:rsidRPr="006C7F4D">
              <w:rPr>
                <w:sz w:val="24"/>
                <w:szCs w:val="24"/>
              </w:rPr>
              <w:t>#1</w:t>
            </w:r>
            <w:r w:rsidRPr="006C7F4D">
              <w:rPr>
                <w:sz w:val="24"/>
                <w:szCs w:val="24"/>
              </w:rPr>
              <w:t xml:space="preserve">                 </w:t>
            </w:r>
            <w:r w:rsidR="00080B55" w:rsidRPr="006C7F4D">
              <w:rPr>
                <w:sz w:val="24"/>
                <w:szCs w:val="24"/>
              </w:rPr>
              <w:t xml:space="preserve">                            </w:t>
            </w:r>
            <w:r w:rsidR="00080B55" w:rsidRPr="006C7F4D">
              <w:rPr>
                <w:sz w:val="24"/>
                <w:szCs w:val="24"/>
              </w:rPr>
              <w:tab/>
            </w:r>
            <w:r w:rsidR="00A05AD4" w:rsidRPr="006C7F4D">
              <w:rPr>
                <w:sz w:val="24"/>
                <w:szCs w:val="24"/>
              </w:rPr>
              <w:t>1</w:t>
            </w:r>
            <w:r w:rsidR="000B01D7" w:rsidRPr="006C7F4D">
              <w:rPr>
                <w:sz w:val="24"/>
                <w:szCs w:val="24"/>
              </w:rPr>
              <w:t>5</w:t>
            </w:r>
            <w:r w:rsidRPr="006C7F4D">
              <w:rPr>
                <w:sz w:val="24"/>
                <w:szCs w:val="24"/>
              </w:rPr>
              <w:t>%</w:t>
            </w:r>
          </w:p>
          <w:p w:rsidR="0038281F" w:rsidRPr="006C7F4D" w:rsidRDefault="0071553C">
            <w:pPr>
              <w:pStyle w:val="EnvelopeReturn"/>
              <w:numPr>
                <w:ilvl w:val="0"/>
                <w:numId w:val="23"/>
              </w:numPr>
              <w:tabs>
                <w:tab w:val="clear" w:pos="1440"/>
                <w:tab w:val="num" w:pos="459"/>
              </w:tabs>
              <w:ind w:left="459" w:hanging="425"/>
              <w:rPr>
                <w:sz w:val="24"/>
                <w:szCs w:val="24"/>
              </w:rPr>
            </w:pPr>
            <w:r w:rsidRPr="006C7F4D">
              <w:rPr>
                <w:sz w:val="24"/>
                <w:szCs w:val="24"/>
              </w:rPr>
              <w:t xml:space="preserve">Elder Abuse </w:t>
            </w:r>
            <w:r w:rsidR="004A4A33">
              <w:rPr>
                <w:sz w:val="24"/>
                <w:szCs w:val="24"/>
              </w:rPr>
              <w:t xml:space="preserve">Research </w:t>
            </w:r>
            <w:r w:rsidRPr="006C7F4D">
              <w:rPr>
                <w:sz w:val="24"/>
                <w:szCs w:val="24"/>
              </w:rPr>
              <w:t xml:space="preserve">Paper </w:t>
            </w:r>
            <w:r w:rsidR="0038281F" w:rsidRPr="006C7F4D">
              <w:rPr>
                <w:sz w:val="24"/>
                <w:szCs w:val="24"/>
              </w:rPr>
              <w:t xml:space="preserve">                                </w:t>
            </w:r>
            <w:r w:rsidR="000B01D7" w:rsidRPr="006C7F4D">
              <w:rPr>
                <w:sz w:val="24"/>
                <w:szCs w:val="24"/>
              </w:rPr>
              <w:t>25</w:t>
            </w:r>
            <w:r w:rsidR="0038281F" w:rsidRPr="006C7F4D">
              <w:rPr>
                <w:sz w:val="24"/>
                <w:szCs w:val="24"/>
              </w:rPr>
              <w:t>%</w:t>
            </w:r>
          </w:p>
          <w:p w:rsidR="0038281F" w:rsidRPr="006C7F4D" w:rsidRDefault="00D84016">
            <w:pPr>
              <w:pStyle w:val="EnvelopeReturn"/>
              <w:numPr>
                <w:ilvl w:val="0"/>
                <w:numId w:val="23"/>
              </w:numPr>
              <w:tabs>
                <w:tab w:val="clear" w:pos="1440"/>
                <w:tab w:val="num" w:pos="459"/>
              </w:tabs>
              <w:ind w:left="459" w:hanging="425"/>
              <w:rPr>
                <w:sz w:val="24"/>
                <w:szCs w:val="24"/>
              </w:rPr>
            </w:pPr>
            <w:r w:rsidRPr="006C7F4D">
              <w:rPr>
                <w:sz w:val="24"/>
                <w:szCs w:val="24"/>
              </w:rPr>
              <w:t xml:space="preserve">Take Home </w:t>
            </w:r>
            <w:r w:rsidR="0071553C" w:rsidRPr="006C7F4D">
              <w:rPr>
                <w:sz w:val="24"/>
                <w:szCs w:val="24"/>
              </w:rPr>
              <w:t xml:space="preserve">Test    </w:t>
            </w:r>
            <w:r w:rsidR="0038281F" w:rsidRPr="006C7F4D">
              <w:rPr>
                <w:sz w:val="24"/>
                <w:szCs w:val="24"/>
              </w:rPr>
              <w:t xml:space="preserve">                                           </w:t>
            </w:r>
            <w:r w:rsidR="00080B55" w:rsidRPr="006C7F4D">
              <w:rPr>
                <w:sz w:val="24"/>
                <w:szCs w:val="24"/>
              </w:rPr>
              <w:tab/>
            </w:r>
            <w:r w:rsidR="000B01D7" w:rsidRPr="006C7F4D">
              <w:rPr>
                <w:sz w:val="24"/>
                <w:szCs w:val="24"/>
              </w:rPr>
              <w:t>25</w:t>
            </w:r>
            <w:r w:rsidR="0038281F" w:rsidRPr="006C7F4D">
              <w:rPr>
                <w:sz w:val="24"/>
                <w:szCs w:val="24"/>
              </w:rPr>
              <w:t>%</w:t>
            </w:r>
          </w:p>
          <w:p w:rsidR="00A05AD4" w:rsidRPr="006C7F4D" w:rsidRDefault="0071553C">
            <w:pPr>
              <w:pStyle w:val="EnvelopeReturn"/>
              <w:numPr>
                <w:ilvl w:val="0"/>
                <w:numId w:val="23"/>
              </w:numPr>
              <w:tabs>
                <w:tab w:val="clear" w:pos="1440"/>
                <w:tab w:val="num" w:pos="459"/>
              </w:tabs>
              <w:ind w:left="459" w:hanging="425"/>
              <w:rPr>
                <w:sz w:val="24"/>
                <w:szCs w:val="24"/>
                <w:u w:val="single"/>
              </w:rPr>
            </w:pPr>
            <w:r w:rsidRPr="006C7F4D">
              <w:rPr>
                <w:sz w:val="24"/>
                <w:szCs w:val="24"/>
              </w:rPr>
              <w:t>Video Report #2</w:t>
            </w:r>
            <w:r w:rsidR="00A05AD4" w:rsidRPr="006C7F4D">
              <w:rPr>
                <w:sz w:val="24"/>
                <w:szCs w:val="24"/>
              </w:rPr>
              <w:t xml:space="preserve">                                                 </w:t>
            </w:r>
            <w:r w:rsidR="00C532E2">
              <w:rPr>
                <w:sz w:val="24"/>
                <w:szCs w:val="24"/>
              </w:rPr>
              <w:tab/>
            </w:r>
            <w:r w:rsidR="00A05AD4" w:rsidRPr="006C7F4D">
              <w:rPr>
                <w:sz w:val="24"/>
                <w:szCs w:val="24"/>
              </w:rPr>
              <w:t>25%</w:t>
            </w:r>
          </w:p>
          <w:p w:rsidR="0038281F" w:rsidRPr="006C7F4D" w:rsidRDefault="00A05AD4">
            <w:pPr>
              <w:pStyle w:val="EnvelopeReturn"/>
              <w:numPr>
                <w:ilvl w:val="0"/>
                <w:numId w:val="23"/>
              </w:numPr>
              <w:tabs>
                <w:tab w:val="clear" w:pos="1440"/>
                <w:tab w:val="num" w:pos="459"/>
              </w:tabs>
              <w:ind w:left="459" w:hanging="425"/>
              <w:rPr>
                <w:sz w:val="24"/>
                <w:szCs w:val="24"/>
                <w:u w:val="single"/>
              </w:rPr>
            </w:pPr>
            <w:r w:rsidRPr="006C7F4D">
              <w:rPr>
                <w:sz w:val="24"/>
                <w:szCs w:val="24"/>
              </w:rPr>
              <w:t xml:space="preserve">Attendance and Participation                             </w:t>
            </w:r>
            <w:r w:rsidR="00C532E2">
              <w:rPr>
                <w:sz w:val="24"/>
                <w:szCs w:val="24"/>
              </w:rPr>
              <w:tab/>
            </w:r>
            <w:r w:rsidRPr="006C7F4D">
              <w:rPr>
                <w:sz w:val="24"/>
                <w:szCs w:val="24"/>
                <w:u w:val="single"/>
              </w:rPr>
              <w:t>10%</w:t>
            </w:r>
          </w:p>
          <w:p w:rsidR="0038281F" w:rsidRPr="006C7F4D" w:rsidRDefault="00736DEE" w:rsidP="003B388C">
            <w:pPr>
              <w:pStyle w:val="EnvelopeReturn"/>
              <w:rPr>
                <w:sz w:val="24"/>
                <w:szCs w:val="24"/>
              </w:rPr>
            </w:pPr>
            <w:r w:rsidRPr="006C7F4D">
              <w:rPr>
                <w:sz w:val="24"/>
                <w:szCs w:val="24"/>
              </w:rPr>
              <w:t xml:space="preserve">                                                                   Total     </w:t>
            </w:r>
            <w:r w:rsidR="00080B55" w:rsidRPr="006C7F4D">
              <w:rPr>
                <w:sz w:val="24"/>
                <w:szCs w:val="24"/>
              </w:rPr>
              <w:tab/>
            </w:r>
            <w:r w:rsidRPr="006C7F4D">
              <w:rPr>
                <w:sz w:val="24"/>
                <w:szCs w:val="24"/>
              </w:rPr>
              <w:t>100%</w:t>
            </w:r>
          </w:p>
          <w:p w:rsidR="003B388C" w:rsidRPr="006C7F4D" w:rsidRDefault="003B388C" w:rsidP="003B388C">
            <w:pPr>
              <w:pStyle w:val="EnvelopeReturn"/>
              <w:rPr>
                <w:sz w:val="24"/>
                <w:szCs w:val="24"/>
              </w:rPr>
            </w:pPr>
          </w:p>
        </w:tc>
      </w:tr>
      <w:tr w:rsidR="003B388C" w:rsidRPr="006C7F4D" w:rsidTr="00C532E2">
        <w:trPr>
          <w:cantSplit/>
          <w:trHeight w:val="2835"/>
        </w:trPr>
        <w:tc>
          <w:tcPr>
            <w:tcW w:w="675" w:type="dxa"/>
          </w:tcPr>
          <w:p w:rsidR="003B388C" w:rsidRPr="006C7F4D" w:rsidRDefault="003B388C" w:rsidP="003B388C">
            <w:pPr>
              <w:rPr>
                <w:b/>
                <w:sz w:val="24"/>
                <w:szCs w:val="24"/>
              </w:rPr>
            </w:pPr>
          </w:p>
        </w:tc>
        <w:tc>
          <w:tcPr>
            <w:tcW w:w="8181" w:type="dxa"/>
          </w:tcPr>
          <w:p w:rsidR="003B388C" w:rsidRPr="006C7F4D" w:rsidRDefault="003B388C">
            <w:pPr>
              <w:pStyle w:val="EnvelopeReturn"/>
              <w:rPr>
                <w:sz w:val="24"/>
                <w:szCs w:val="24"/>
              </w:rPr>
            </w:pPr>
          </w:p>
          <w:p w:rsidR="003B388C" w:rsidRPr="006C7F4D" w:rsidRDefault="003B388C">
            <w:pPr>
              <w:pStyle w:val="Heading1"/>
              <w:jc w:val="left"/>
              <w:rPr>
                <w:rFonts w:cs="Arial"/>
                <w:sz w:val="24"/>
                <w:szCs w:val="24"/>
                <w:u w:val="none"/>
              </w:rPr>
            </w:pPr>
            <w:r w:rsidRPr="006C7F4D">
              <w:rPr>
                <w:rFonts w:cs="Arial"/>
                <w:sz w:val="24"/>
                <w:szCs w:val="24"/>
                <w:u w:val="none"/>
              </w:rPr>
              <w:t>1.  Video Reports</w:t>
            </w:r>
          </w:p>
          <w:p w:rsidR="00D84016" w:rsidRPr="006C7F4D" w:rsidRDefault="00D84016" w:rsidP="00D84016">
            <w:pPr>
              <w:rPr>
                <w:sz w:val="24"/>
                <w:szCs w:val="24"/>
                <w:lang w:val="en-GB"/>
              </w:rPr>
            </w:pPr>
          </w:p>
          <w:p w:rsidR="003B388C" w:rsidRPr="006C7F4D" w:rsidRDefault="003B388C" w:rsidP="00851B5F">
            <w:pPr>
              <w:ind w:left="720"/>
              <w:rPr>
                <w:rFonts w:cs="Arial"/>
                <w:sz w:val="24"/>
                <w:szCs w:val="24"/>
              </w:rPr>
            </w:pPr>
            <w:r w:rsidRPr="006C7F4D">
              <w:rPr>
                <w:rFonts w:cs="Arial"/>
                <w:sz w:val="24"/>
                <w:szCs w:val="24"/>
              </w:rPr>
              <w:t>Students will write two</w:t>
            </w:r>
            <w:r w:rsidR="00916B73" w:rsidRPr="006C7F4D">
              <w:rPr>
                <w:rFonts w:cs="Arial"/>
                <w:sz w:val="24"/>
                <w:szCs w:val="24"/>
              </w:rPr>
              <w:t xml:space="preserve"> </w:t>
            </w:r>
            <w:r w:rsidR="00EB79BB" w:rsidRPr="006C7F4D">
              <w:rPr>
                <w:rFonts w:cs="Arial"/>
                <w:sz w:val="24"/>
                <w:szCs w:val="24"/>
              </w:rPr>
              <w:t>separate 3</w:t>
            </w:r>
            <w:r w:rsidRPr="006C7F4D">
              <w:rPr>
                <w:rFonts w:cs="Arial"/>
                <w:sz w:val="24"/>
                <w:szCs w:val="24"/>
              </w:rPr>
              <w:t xml:space="preserve"> – 5 page reports after viewing in-class videos.  The videos will cover family violence issues. The paper will include a summary of the video, identify and relate the family issues to material covered in the class and in the text and will</w:t>
            </w:r>
            <w:r w:rsidR="00A05AD4" w:rsidRPr="006C7F4D">
              <w:rPr>
                <w:rFonts w:cs="Arial"/>
                <w:sz w:val="24"/>
                <w:szCs w:val="24"/>
              </w:rPr>
              <w:t xml:space="preserve"> provide</w:t>
            </w:r>
            <w:r w:rsidRPr="006C7F4D">
              <w:rPr>
                <w:rFonts w:cs="Arial"/>
                <w:sz w:val="24"/>
                <w:szCs w:val="24"/>
              </w:rPr>
              <w:t xml:space="preserve"> personal reaction.  As students relate class material</w:t>
            </w:r>
            <w:r w:rsidR="00A05AD4" w:rsidRPr="006C7F4D">
              <w:rPr>
                <w:rFonts w:cs="Arial"/>
                <w:sz w:val="24"/>
                <w:szCs w:val="24"/>
              </w:rPr>
              <w:t xml:space="preserve"> to</w:t>
            </w:r>
            <w:r w:rsidRPr="006C7F4D">
              <w:rPr>
                <w:rFonts w:cs="Arial"/>
                <w:sz w:val="24"/>
                <w:szCs w:val="24"/>
              </w:rPr>
              <w:t xml:space="preserve"> the textbook and other sources</w:t>
            </w:r>
            <w:r w:rsidR="000166BB" w:rsidRPr="006C7F4D">
              <w:rPr>
                <w:rFonts w:cs="Arial"/>
                <w:sz w:val="24"/>
                <w:szCs w:val="24"/>
              </w:rPr>
              <w:t xml:space="preserve">, a proper reference page and in paper citations in </w:t>
            </w:r>
            <w:smartTag w:uri="urn:schemas-microsoft-com:office:smarttags" w:element="stockticker">
              <w:r w:rsidR="000166BB" w:rsidRPr="006C7F4D">
                <w:rPr>
                  <w:rFonts w:cs="Arial"/>
                  <w:sz w:val="24"/>
                  <w:szCs w:val="24"/>
                </w:rPr>
                <w:t>APA</w:t>
              </w:r>
            </w:smartTag>
            <w:r w:rsidR="000166BB" w:rsidRPr="006C7F4D">
              <w:rPr>
                <w:rFonts w:cs="Arial"/>
                <w:sz w:val="24"/>
                <w:szCs w:val="24"/>
              </w:rPr>
              <w:t xml:space="preserve"> style is required</w:t>
            </w:r>
            <w:r w:rsidRPr="006C7F4D">
              <w:rPr>
                <w:rFonts w:cs="Arial"/>
                <w:sz w:val="24"/>
                <w:szCs w:val="24"/>
              </w:rPr>
              <w:t>.  Specifics to be provided.</w:t>
            </w:r>
          </w:p>
          <w:p w:rsidR="003B388C" w:rsidRPr="006C7F4D" w:rsidRDefault="003B388C" w:rsidP="00851B5F">
            <w:pPr>
              <w:ind w:left="720"/>
              <w:rPr>
                <w:b/>
                <w:sz w:val="24"/>
                <w:szCs w:val="24"/>
              </w:rPr>
            </w:pPr>
          </w:p>
        </w:tc>
      </w:tr>
      <w:tr w:rsidR="00C532E2" w:rsidRPr="006C7F4D" w:rsidTr="00C532E2">
        <w:trPr>
          <w:cantSplit/>
          <w:trHeight w:val="1842"/>
        </w:trPr>
        <w:tc>
          <w:tcPr>
            <w:tcW w:w="675" w:type="dxa"/>
          </w:tcPr>
          <w:p w:rsidR="00C532E2" w:rsidRPr="006C7F4D" w:rsidRDefault="00C532E2" w:rsidP="003B388C">
            <w:pPr>
              <w:rPr>
                <w:b/>
                <w:sz w:val="24"/>
                <w:szCs w:val="24"/>
              </w:rPr>
            </w:pPr>
          </w:p>
        </w:tc>
        <w:tc>
          <w:tcPr>
            <w:tcW w:w="8181" w:type="dxa"/>
          </w:tcPr>
          <w:p w:rsidR="00C532E2" w:rsidRPr="006C7F4D" w:rsidRDefault="00C532E2">
            <w:pPr>
              <w:rPr>
                <w:rFonts w:cs="Arial"/>
                <w:sz w:val="24"/>
                <w:szCs w:val="24"/>
              </w:rPr>
            </w:pPr>
            <w:r w:rsidRPr="006C7F4D">
              <w:rPr>
                <w:rFonts w:cs="Arial"/>
                <w:b/>
                <w:bCs/>
                <w:sz w:val="24"/>
                <w:szCs w:val="24"/>
              </w:rPr>
              <w:t>2.  Take Home Test</w:t>
            </w:r>
            <w:r w:rsidRPr="006C7F4D">
              <w:rPr>
                <w:rFonts w:cs="Arial"/>
                <w:sz w:val="24"/>
                <w:szCs w:val="24"/>
              </w:rPr>
              <w:t>:</w:t>
            </w:r>
          </w:p>
          <w:p w:rsidR="00C532E2" w:rsidRPr="006C7F4D" w:rsidRDefault="00C532E2">
            <w:pPr>
              <w:rPr>
                <w:rFonts w:cs="Arial"/>
                <w:sz w:val="24"/>
                <w:szCs w:val="24"/>
              </w:rPr>
            </w:pPr>
          </w:p>
          <w:p w:rsidR="00C532E2" w:rsidRPr="006C7F4D" w:rsidRDefault="00C532E2" w:rsidP="004A4A33">
            <w:pPr>
              <w:ind w:left="720"/>
              <w:rPr>
                <w:sz w:val="24"/>
                <w:szCs w:val="24"/>
              </w:rPr>
            </w:pPr>
            <w:r w:rsidRPr="006C7F4D">
              <w:rPr>
                <w:rFonts w:cs="Arial"/>
                <w:sz w:val="24"/>
                <w:szCs w:val="24"/>
              </w:rPr>
              <w:t xml:space="preserve">The take home test will consist of a series of questions and scenarios to demonstrate the student’s knowledge and application of course material.  The test will be a comprehensive overview of the topics covered over the semester. </w:t>
            </w:r>
            <w:r w:rsidR="004A4A33">
              <w:rPr>
                <w:rFonts w:cs="Arial"/>
                <w:sz w:val="24"/>
                <w:szCs w:val="24"/>
              </w:rPr>
              <w:t xml:space="preserve">Students will be provided with a several scenarios and will be required to complete a combination of responding to questions, analyzing and assessing the information and formulating a plan of service/action in reaction to the information presented.   </w:t>
            </w:r>
          </w:p>
        </w:tc>
      </w:tr>
      <w:tr w:rsidR="003B388C" w:rsidRPr="006C7F4D">
        <w:trPr>
          <w:cantSplit/>
          <w:trHeight w:val="2502"/>
        </w:trPr>
        <w:tc>
          <w:tcPr>
            <w:tcW w:w="675" w:type="dxa"/>
          </w:tcPr>
          <w:p w:rsidR="003B388C" w:rsidRPr="006C7F4D" w:rsidRDefault="003B388C" w:rsidP="003B388C">
            <w:pPr>
              <w:rPr>
                <w:b/>
                <w:sz w:val="24"/>
                <w:szCs w:val="24"/>
              </w:rPr>
            </w:pPr>
          </w:p>
        </w:tc>
        <w:tc>
          <w:tcPr>
            <w:tcW w:w="8181" w:type="dxa"/>
          </w:tcPr>
          <w:p w:rsidR="003B388C" w:rsidRPr="006C7F4D" w:rsidRDefault="003B388C">
            <w:pPr>
              <w:rPr>
                <w:rFonts w:cs="Arial"/>
                <w:b/>
                <w:bCs/>
                <w:sz w:val="24"/>
                <w:szCs w:val="24"/>
              </w:rPr>
            </w:pPr>
          </w:p>
          <w:p w:rsidR="003B388C" w:rsidRPr="006C7F4D" w:rsidRDefault="003B388C" w:rsidP="00851B5F">
            <w:pPr>
              <w:rPr>
                <w:b/>
                <w:sz w:val="24"/>
                <w:szCs w:val="24"/>
              </w:rPr>
            </w:pPr>
            <w:r w:rsidRPr="006C7F4D">
              <w:rPr>
                <w:b/>
                <w:sz w:val="24"/>
                <w:szCs w:val="24"/>
              </w:rPr>
              <w:t>3.</w:t>
            </w:r>
            <w:r w:rsidRPr="006C7F4D">
              <w:rPr>
                <w:sz w:val="24"/>
                <w:szCs w:val="24"/>
              </w:rPr>
              <w:t xml:space="preserve">  </w:t>
            </w:r>
            <w:r w:rsidRPr="006C7F4D">
              <w:rPr>
                <w:b/>
                <w:sz w:val="24"/>
                <w:szCs w:val="24"/>
              </w:rPr>
              <w:t xml:space="preserve">Elder Abuse </w:t>
            </w:r>
            <w:r w:rsidR="004A4A33">
              <w:rPr>
                <w:b/>
                <w:sz w:val="24"/>
                <w:szCs w:val="24"/>
              </w:rPr>
              <w:t xml:space="preserve">Research </w:t>
            </w:r>
            <w:r w:rsidRPr="006C7F4D">
              <w:rPr>
                <w:b/>
                <w:sz w:val="24"/>
                <w:szCs w:val="24"/>
              </w:rPr>
              <w:t>Paper</w:t>
            </w:r>
          </w:p>
          <w:p w:rsidR="00D6674E" w:rsidRPr="006C7F4D" w:rsidRDefault="00D6674E" w:rsidP="00D6674E">
            <w:pPr>
              <w:ind w:left="720"/>
              <w:rPr>
                <w:rFonts w:cs="Arial"/>
                <w:sz w:val="24"/>
                <w:szCs w:val="24"/>
              </w:rPr>
            </w:pPr>
          </w:p>
          <w:p w:rsidR="00D6674E" w:rsidRPr="006C7F4D" w:rsidRDefault="00D6674E" w:rsidP="00D6674E">
            <w:pPr>
              <w:ind w:left="720"/>
              <w:rPr>
                <w:rFonts w:cs="Arial"/>
                <w:sz w:val="24"/>
                <w:szCs w:val="24"/>
              </w:rPr>
            </w:pPr>
            <w:r w:rsidRPr="006C7F4D">
              <w:rPr>
                <w:rFonts w:cs="Arial"/>
                <w:sz w:val="24"/>
                <w:szCs w:val="24"/>
              </w:rPr>
              <w:t xml:space="preserve">Students are to research (using books, internet and personal interview sources) the issues involved in and related to elder abuse.  Students must hand in a 3-5 page </w:t>
            </w:r>
            <w:smartTag w:uri="urn:schemas-microsoft-com:office:smarttags" w:element="stockticker">
              <w:r w:rsidRPr="006C7F4D">
                <w:rPr>
                  <w:rFonts w:cs="Arial"/>
                  <w:sz w:val="24"/>
                  <w:szCs w:val="24"/>
                </w:rPr>
                <w:t>APA</w:t>
              </w:r>
            </w:smartTag>
            <w:r w:rsidRPr="006C7F4D">
              <w:rPr>
                <w:rFonts w:cs="Arial"/>
                <w:sz w:val="24"/>
                <w:szCs w:val="24"/>
              </w:rPr>
              <w:t xml:space="preserve"> formatted paper (double –spaced, 12 font ) defining  elder abuse, the different types of elder abuse and the issues and family dynamics involved in elder abuse.  The paper should include any programs or initiatives in place to address this problem and identify local agencies or services that could assist those dealing with elder abuse.</w:t>
            </w:r>
          </w:p>
          <w:p w:rsidR="00D6674E" w:rsidRPr="006C7F4D" w:rsidRDefault="00D6674E" w:rsidP="00851B5F">
            <w:pPr>
              <w:rPr>
                <w:b/>
                <w:sz w:val="24"/>
                <w:szCs w:val="24"/>
              </w:rPr>
            </w:pPr>
          </w:p>
          <w:p w:rsidR="00460391" w:rsidRPr="00460391" w:rsidRDefault="00460391" w:rsidP="00460391">
            <w:pPr>
              <w:pStyle w:val="ListParagraph"/>
              <w:numPr>
                <w:ilvl w:val="0"/>
                <w:numId w:val="29"/>
              </w:numPr>
              <w:tabs>
                <w:tab w:val="clear" w:pos="1440"/>
                <w:tab w:val="num" w:pos="405"/>
              </w:tabs>
              <w:ind w:left="765" w:hanging="720"/>
              <w:rPr>
                <w:rFonts w:ascii="Arial" w:hAnsi="Arial" w:cs="Arial"/>
                <w:szCs w:val="24"/>
              </w:rPr>
            </w:pPr>
            <w:r w:rsidRPr="00460391">
              <w:rPr>
                <w:rFonts w:ascii="Arial" w:hAnsi="Arial" w:cs="Arial"/>
              </w:rPr>
              <w:t xml:space="preserve">  </w:t>
            </w:r>
            <w:r w:rsidRPr="00460391">
              <w:rPr>
                <w:rFonts w:ascii="Arial" w:hAnsi="Arial" w:cs="Arial"/>
                <w:b/>
                <w:szCs w:val="24"/>
              </w:rPr>
              <w:t xml:space="preserve">Attendance and Participation:  </w:t>
            </w:r>
          </w:p>
          <w:p w:rsidR="00460391" w:rsidRPr="00460391" w:rsidRDefault="00460391" w:rsidP="00460391">
            <w:pPr>
              <w:tabs>
                <w:tab w:val="num" w:pos="405"/>
              </w:tabs>
              <w:ind w:left="585"/>
              <w:rPr>
                <w:rFonts w:cs="Arial"/>
                <w:szCs w:val="24"/>
              </w:rPr>
            </w:pPr>
          </w:p>
          <w:p w:rsidR="00D6674E" w:rsidRPr="00460391" w:rsidRDefault="00460391" w:rsidP="00460391">
            <w:pPr>
              <w:tabs>
                <w:tab w:val="num" w:pos="405"/>
              </w:tabs>
              <w:ind w:left="585"/>
              <w:rPr>
                <w:rFonts w:cs="Arial"/>
                <w:szCs w:val="24"/>
              </w:rPr>
            </w:pPr>
            <w:r w:rsidRPr="00460391">
              <w:rPr>
                <w:szCs w:val="24"/>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1701"/>
        <w:gridCol w:w="4678"/>
        <w:gridCol w:w="1802"/>
      </w:tblGrid>
      <w:tr w:rsidR="0038281F" w:rsidRPr="006C7F4D">
        <w:trPr>
          <w:cantSplit/>
        </w:trPr>
        <w:tc>
          <w:tcPr>
            <w:tcW w:w="675" w:type="dxa"/>
          </w:tcPr>
          <w:p w:rsidR="0038281F" w:rsidRPr="006C7F4D" w:rsidRDefault="0038281F">
            <w:pPr>
              <w:pStyle w:val="EnvelopeReturn"/>
              <w:rPr>
                <w:sz w:val="24"/>
                <w:szCs w:val="24"/>
              </w:rPr>
            </w:pPr>
          </w:p>
        </w:tc>
        <w:tc>
          <w:tcPr>
            <w:tcW w:w="8181" w:type="dxa"/>
            <w:gridSpan w:val="3"/>
          </w:tcPr>
          <w:p w:rsidR="0038281F" w:rsidRPr="006C7F4D" w:rsidRDefault="0038281F" w:rsidP="00080B55">
            <w:pPr>
              <w:rPr>
                <w:sz w:val="24"/>
                <w:szCs w:val="24"/>
              </w:rPr>
            </w:pPr>
            <w:r w:rsidRPr="006C7F4D">
              <w:rPr>
                <w:sz w:val="24"/>
                <w:szCs w:val="24"/>
              </w:rPr>
              <w:t>The following semester grades will be assigned to students</w:t>
            </w:r>
            <w:r w:rsidR="00080B55" w:rsidRPr="006C7F4D">
              <w:rPr>
                <w:sz w:val="24"/>
                <w:szCs w:val="24"/>
              </w:rPr>
              <w:t>:</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jc w:val="center"/>
              <w:rPr>
                <w:rFonts w:cs="Arial"/>
                <w:sz w:val="24"/>
                <w:szCs w:val="24"/>
              </w:rPr>
            </w:pPr>
          </w:p>
          <w:p w:rsidR="0038281F" w:rsidRPr="006C7F4D" w:rsidRDefault="0038281F">
            <w:pPr>
              <w:pStyle w:val="Heading2"/>
              <w:rPr>
                <w:rFonts w:cs="Arial"/>
                <w:b w:val="0"/>
                <w:sz w:val="24"/>
                <w:szCs w:val="24"/>
                <w:u w:val="single"/>
              </w:rPr>
            </w:pPr>
            <w:r w:rsidRPr="006C7F4D">
              <w:rPr>
                <w:rFonts w:cs="Arial"/>
                <w:b w:val="0"/>
                <w:sz w:val="24"/>
                <w:szCs w:val="24"/>
                <w:u w:val="single"/>
              </w:rPr>
              <w:t>Grade</w:t>
            </w:r>
          </w:p>
        </w:tc>
        <w:tc>
          <w:tcPr>
            <w:tcW w:w="4678" w:type="dxa"/>
          </w:tcPr>
          <w:p w:rsidR="0038281F" w:rsidRPr="006C7F4D" w:rsidRDefault="0038281F">
            <w:pPr>
              <w:jc w:val="center"/>
              <w:rPr>
                <w:rFonts w:cs="Arial"/>
                <w:sz w:val="24"/>
                <w:szCs w:val="24"/>
              </w:rPr>
            </w:pPr>
          </w:p>
          <w:p w:rsidR="0038281F" w:rsidRPr="006C7F4D" w:rsidRDefault="0038281F">
            <w:pPr>
              <w:pStyle w:val="Heading1"/>
              <w:rPr>
                <w:rFonts w:cs="Arial"/>
                <w:b w:val="0"/>
                <w:sz w:val="24"/>
                <w:szCs w:val="24"/>
              </w:rPr>
            </w:pPr>
            <w:r w:rsidRPr="006C7F4D">
              <w:rPr>
                <w:rFonts w:cs="Arial"/>
                <w:b w:val="0"/>
                <w:sz w:val="24"/>
                <w:szCs w:val="24"/>
              </w:rPr>
              <w:t>Definition</w:t>
            </w:r>
          </w:p>
        </w:tc>
        <w:tc>
          <w:tcPr>
            <w:tcW w:w="1802" w:type="dxa"/>
          </w:tcPr>
          <w:p w:rsidR="0038281F" w:rsidRPr="006C7F4D" w:rsidRDefault="0038281F">
            <w:pPr>
              <w:pStyle w:val="BodyText"/>
              <w:rPr>
                <w:sz w:val="24"/>
                <w:szCs w:val="24"/>
              </w:rPr>
            </w:pPr>
            <w:r w:rsidRPr="006C7F4D">
              <w:rPr>
                <w:sz w:val="24"/>
                <w:szCs w:val="24"/>
              </w:rPr>
              <w:t xml:space="preserve">Grade Point </w:t>
            </w:r>
            <w:r w:rsidRPr="006C7F4D">
              <w:rPr>
                <w:sz w:val="24"/>
                <w:szCs w:val="24"/>
                <w:u w:val="single"/>
              </w:rPr>
              <w:t>Equivalent</w:t>
            </w:r>
          </w:p>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90 – 100%</w:t>
            </w:r>
          </w:p>
        </w:tc>
        <w:tc>
          <w:tcPr>
            <w:tcW w:w="1802" w:type="dxa"/>
            <w:vMerge w:val="restart"/>
            <w:vAlign w:val="center"/>
          </w:tcPr>
          <w:p w:rsidR="0038281F" w:rsidRPr="006C7F4D" w:rsidRDefault="0038281F">
            <w:pPr>
              <w:jc w:val="center"/>
              <w:rPr>
                <w:rFonts w:cs="Arial"/>
                <w:sz w:val="24"/>
                <w:szCs w:val="24"/>
              </w:rPr>
            </w:pPr>
            <w:r w:rsidRPr="006C7F4D">
              <w:rPr>
                <w:rFonts w:cs="Arial"/>
                <w:sz w:val="24"/>
                <w:szCs w:val="24"/>
              </w:rPr>
              <w:t>4.00</w:t>
            </w: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80 – 89%</w:t>
            </w:r>
          </w:p>
        </w:tc>
        <w:tc>
          <w:tcPr>
            <w:tcW w:w="1802" w:type="dxa"/>
            <w:vMerge/>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B</w:t>
            </w:r>
          </w:p>
        </w:tc>
        <w:tc>
          <w:tcPr>
            <w:tcW w:w="4678" w:type="dxa"/>
          </w:tcPr>
          <w:p w:rsidR="0038281F" w:rsidRPr="006C7F4D" w:rsidRDefault="0038281F">
            <w:pPr>
              <w:jc w:val="center"/>
              <w:rPr>
                <w:rFonts w:cs="Arial"/>
                <w:sz w:val="24"/>
                <w:szCs w:val="24"/>
              </w:rPr>
            </w:pPr>
            <w:r w:rsidRPr="006C7F4D">
              <w:rPr>
                <w:rFonts w:cs="Arial"/>
                <w:sz w:val="24"/>
                <w:szCs w:val="24"/>
              </w:rPr>
              <w:t>70 - 79%</w:t>
            </w:r>
          </w:p>
        </w:tc>
        <w:tc>
          <w:tcPr>
            <w:tcW w:w="1802" w:type="dxa"/>
          </w:tcPr>
          <w:p w:rsidR="0038281F" w:rsidRPr="006C7F4D" w:rsidRDefault="0038281F">
            <w:pPr>
              <w:jc w:val="center"/>
              <w:rPr>
                <w:rFonts w:cs="Arial"/>
                <w:sz w:val="24"/>
                <w:szCs w:val="24"/>
              </w:rPr>
            </w:pPr>
            <w:r w:rsidRPr="006C7F4D">
              <w:rPr>
                <w:rFonts w:cs="Arial"/>
                <w:sz w:val="24"/>
                <w:szCs w:val="24"/>
              </w:rPr>
              <w:t>3.00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w:t>
            </w:r>
          </w:p>
        </w:tc>
        <w:tc>
          <w:tcPr>
            <w:tcW w:w="4678" w:type="dxa"/>
          </w:tcPr>
          <w:p w:rsidR="0038281F" w:rsidRPr="006C7F4D" w:rsidRDefault="0038281F">
            <w:pPr>
              <w:jc w:val="center"/>
              <w:rPr>
                <w:rFonts w:cs="Arial"/>
                <w:sz w:val="24"/>
                <w:szCs w:val="24"/>
              </w:rPr>
            </w:pPr>
            <w:r w:rsidRPr="006C7F4D">
              <w:rPr>
                <w:rFonts w:cs="Arial"/>
                <w:sz w:val="24"/>
                <w:szCs w:val="24"/>
              </w:rPr>
              <w:t>60 - 69%</w:t>
            </w:r>
          </w:p>
        </w:tc>
        <w:tc>
          <w:tcPr>
            <w:tcW w:w="1802" w:type="dxa"/>
          </w:tcPr>
          <w:p w:rsidR="0038281F" w:rsidRPr="006C7F4D" w:rsidRDefault="0038281F">
            <w:pPr>
              <w:jc w:val="center"/>
              <w:rPr>
                <w:rFonts w:cs="Arial"/>
                <w:sz w:val="24"/>
                <w:szCs w:val="24"/>
              </w:rPr>
            </w:pPr>
            <w:r w:rsidRPr="006C7F4D">
              <w:rPr>
                <w:rFonts w:cs="Arial"/>
                <w:sz w:val="24"/>
                <w:szCs w:val="24"/>
              </w:rPr>
              <w:t>2.00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D</w:t>
            </w:r>
          </w:p>
        </w:tc>
        <w:tc>
          <w:tcPr>
            <w:tcW w:w="4678" w:type="dxa"/>
          </w:tcPr>
          <w:p w:rsidR="0038281F" w:rsidRPr="006C7F4D" w:rsidRDefault="0038281F">
            <w:pPr>
              <w:jc w:val="center"/>
              <w:rPr>
                <w:rFonts w:cs="Arial"/>
                <w:sz w:val="24"/>
                <w:szCs w:val="24"/>
              </w:rPr>
            </w:pPr>
            <w:r w:rsidRPr="006C7F4D">
              <w:rPr>
                <w:rFonts w:cs="Arial"/>
                <w:sz w:val="24"/>
                <w:szCs w:val="24"/>
              </w:rPr>
              <w:t>50 – 59%</w:t>
            </w:r>
          </w:p>
        </w:tc>
        <w:tc>
          <w:tcPr>
            <w:tcW w:w="1802" w:type="dxa"/>
          </w:tcPr>
          <w:p w:rsidR="0038281F" w:rsidRPr="006C7F4D" w:rsidRDefault="0038281F">
            <w:pPr>
              <w:jc w:val="center"/>
              <w:rPr>
                <w:rFonts w:cs="Arial"/>
                <w:sz w:val="24"/>
                <w:szCs w:val="24"/>
              </w:rPr>
            </w:pPr>
            <w:r w:rsidRPr="006C7F4D">
              <w:rPr>
                <w:rFonts w:cs="Arial"/>
                <w:sz w:val="24"/>
                <w:szCs w:val="24"/>
              </w:rPr>
              <w:t>1.00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F (Fail)</w:t>
            </w:r>
          </w:p>
        </w:tc>
        <w:tc>
          <w:tcPr>
            <w:tcW w:w="4678" w:type="dxa"/>
          </w:tcPr>
          <w:p w:rsidR="0038281F" w:rsidRPr="006C7F4D" w:rsidRDefault="0038281F">
            <w:pPr>
              <w:jc w:val="center"/>
              <w:rPr>
                <w:rFonts w:cs="Arial"/>
                <w:sz w:val="24"/>
                <w:szCs w:val="24"/>
              </w:rPr>
            </w:pPr>
            <w:r w:rsidRPr="006C7F4D">
              <w:rPr>
                <w:rFonts w:cs="Arial"/>
                <w:sz w:val="24"/>
                <w:szCs w:val="24"/>
              </w:rPr>
              <w:t>49% and below</w:t>
            </w:r>
          </w:p>
        </w:tc>
        <w:tc>
          <w:tcPr>
            <w:tcW w:w="1802" w:type="dxa"/>
          </w:tcPr>
          <w:p w:rsidR="0038281F" w:rsidRPr="006C7F4D" w:rsidRDefault="0038281F">
            <w:pPr>
              <w:jc w:val="center"/>
              <w:rPr>
                <w:rFonts w:cs="Arial"/>
                <w:sz w:val="24"/>
                <w:szCs w:val="24"/>
              </w:rPr>
            </w:pPr>
            <w:r w:rsidRPr="006C7F4D">
              <w:rPr>
                <w:rFonts w:cs="Arial"/>
                <w:sz w:val="24"/>
                <w:szCs w:val="24"/>
              </w:rPr>
              <w:t>0.00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CR (Credit)</w:t>
            </w:r>
          </w:p>
        </w:tc>
        <w:tc>
          <w:tcPr>
            <w:tcW w:w="4678" w:type="dxa"/>
          </w:tcPr>
          <w:p w:rsidR="0038281F" w:rsidRPr="006C7F4D" w:rsidRDefault="0038281F">
            <w:pPr>
              <w:rPr>
                <w:rFonts w:cs="Arial"/>
                <w:sz w:val="24"/>
                <w:szCs w:val="24"/>
              </w:rPr>
            </w:pPr>
            <w:r w:rsidRPr="006C7F4D">
              <w:rPr>
                <w:rFonts w:cs="Arial"/>
                <w:sz w:val="24"/>
                <w:szCs w:val="24"/>
              </w:rPr>
              <w:t>Credit for diploma requirements has been awarded.</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S</w:t>
            </w:r>
          </w:p>
        </w:tc>
        <w:tc>
          <w:tcPr>
            <w:tcW w:w="4678" w:type="dxa"/>
          </w:tcPr>
          <w:p w:rsidR="0038281F" w:rsidRPr="006C7F4D" w:rsidRDefault="0038281F">
            <w:pPr>
              <w:rPr>
                <w:rFonts w:cs="Arial"/>
                <w:sz w:val="24"/>
                <w:szCs w:val="24"/>
              </w:rPr>
            </w:pPr>
            <w:r w:rsidRPr="006C7F4D">
              <w:rPr>
                <w:rFonts w:cs="Arial"/>
                <w:sz w:val="24"/>
                <w:szCs w:val="24"/>
              </w:rPr>
              <w:t>Satisfactory achievement in field /clinical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U</w:t>
            </w:r>
          </w:p>
        </w:tc>
        <w:tc>
          <w:tcPr>
            <w:tcW w:w="4678" w:type="dxa"/>
          </w:tcPr>
          <w:p w:rsidR="0038281F" w:rsidRPr="006C7F4D" w:rsidRDefault="0038281F">
            <w:pPr>
              <w:rPr>
                <w:rFonts w:cs="Arial"/>
                <w:sz w:val="24"/>
                <w:szCs w:val="24"/>
              </w:rPr>
            </w:pPr>
            <w:r w:rsidRPr="006C7F4D">
              <w:rPr>
                <w:rFonts w:cs="Arial"/>
                <w:sz w:val="24"/>
                <w:szCs w:val="24"/>
              </w:rPr>
              <w:t>Unsatisfactory achievement in field/clinical placement or non-graded subject area.</w:t>
            </w:r>
          </w:p>
        </w:tc>
        <w:tc>
          <w:tcPr>
            <w:tcW w:w="1802" w:type="dxa"/>
          </w:tcPr>
          <w:p w:rsidR="0038281F" w:rsidRPr="006C7F4D" w:rsidRDefault="0038281F">
            <w:pPr>
              <w:jc w:val="center"/>
              <w:rPr>
                <w:rFonts w:cs="Arial"/>
                <w:sz w:val="24"/>
                <w:szCs w:val="24"/>
              </w:rPr>
            </w:pPr>
          </w:p>
        </w:tc>
      </w:tr>
    </w:tbl>
    <w:p w:rsidR="00EC6C7D" w:rsidRDefault="00EC6C7D">
      <w:r>
        <w:br w:type="page"/>
      </w:r>
    </w:p>
    <w:tbl>
      <w:tblPr>
        <w:tblW w:w="0" w:type="auto"/>
        <w:tblLayout w:type="fixed"/>
        <w:tblLook w:val="0000" w:firstRow="0" w:lastRow="0" w:firstColumn="0" w:lastColumn="0" w:noHBand="0" w:noVBand="0"/>
      </w:tblPr>
      <w:tblGrid>
        <w:gridCol w:w="675"/>
        <w:gridCol w:w="1701"/>
        <w:gridCol w:w="4678"/>
        <w:gridCol w:w="1802"/>
      </w:tblGrid>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X</w:t>
            </w:r>
          </w:p>
        </w:tc>
        <w:tc>
          <w:tcPr>
            <w:tcW w:w="4678" w:type="dxa"/>
          </w:tcPr>
          <w:p w:rsidR="0038281F" w:rsidRPr="006C7F4D" w:rsidRDefault="0038281F">
            <w:pPr>
              <w:rPr>
                <w:rFonts w:cs="Arial"/>
                <w:sz w:val="24"/>
                <w:szCs w:val="24"/>
              </w:rPr>
            </w:pPr>
            <w:r w:rsidRPr="006C7F4D">
              <w:rPr>
                <w:rFonts w:cs="Arial"/>
                <w:sz w:val="24"/>
                <w:szCs w:val="24"/>
              </w:rPr>
              <w:t>A temporary grade limited to situations with extenuating circumstances giving a student additional time to complete the requirements for a course.</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NR</w:t>
            </w:r>
          </w:p>
        </w:tc>
        <w:tc>
          <w:tcPr>
            <w:tcW w:w="4678" w:type="dxa"/>
          </w:tcPr>
          <w:p w:rsidR="0038281F" w:rsidRPr="006C7F4D" w:rsidRDefault="0038281F">
            <w:pPr>
              <w:rPr>
                <w:rFonts w:cs="Arial"/>
                <w:sz w:val="24"/>
                <w:szCs w:val="24"/>
              </w:rPr>
            </w:pPr>
            <w:r w:rsidRPr="006C7F4D">
              <w:rPr>
                <w:rFonts w:cs="Arial"/>
                <w:sz w:val="24"/>
                <w:szCs w:val="24"/>
              </w:rPr>
              <w:t xml:space="preserve">Grade not reported to Registrar's office.  </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W</w:t>
            </w:r>
          </w:p>
        </w:tc>
        <w:tc>
          <w:tcPr>
            <w:tcW w:w="4678" w:type="dxa"/>
          </w:tcPr>
          <w:p w:rsidR="0038281F" w:rsidRPr="006C7F4D" w:rsidRDefault="0038281F">
            <w:pPr>
              <w:rPr>
                <w:rFonts w:cs="Arial"/>
                <w:sz w:val="24"/>
                <w:szCs w:val="24"/>
              </w:rPr>
            </w:pPr>
            <w:r w:rsidRPr="006C7F4D">
              <w:rPr>
                <w:rFonts w:cs="Arial"/>
                <w:sz w:val="24"/>
                <w:szCs w:val="24"/>
              </w:rPr>
              <w:t>Student has withdrawn from the course without academic penalty.</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bl>
    <w:p w:rsidR="0038281F" w:rsidRPr="006C7F4D" w:rsidRDefault="0038281F">
      <w:pPr>
        <w:rPr>
          <w:sz w:val="24"/>
          <w:szCs w:val="24"/>
        </w:rPr>
      </w:pPr>
    </w:p>
    <w:p w:rsidR="00460391" w:rsidRDefault="00460391" w:rsidP="00460391">
      <w:pPr>
        <w:rPr>
          <w:b/>
        </w:rPr>
      </w:pPr>
      <w:r>
        <w:rPr>
          <w:rFonts w:asciiTheme="minorHAnsi" w:hAnsiTheme="minorHAnsi" w:cs="Arial"/>
          <w:b/>
          <w:sz w:val="28"/>
          <w:szCs w:val="28"/>
        </w:rPr>
        <w:t xml:space="preserve">VI. </w:t>
      </w:r>
      <w:r>
        <w:rPr>
          <w:b/>
        </w:rPr>
        <w:t>SPECIAL NOTES:</w:t>
      </w:r>
    </w:p>
    <w:p w:rsidR="00460391" w:rsidRDefault="00460391" w:rsidP="00460391">
      <w:pPr>
        <w:rPr>
          <w:b/>
        </w:rPr>
      </w:pPr>
    </w:p>
    <w:p w:rsidR="00460391" w:rsidRPr="00DD51D0" w:rsidRDefault="00460391" w:rsidP="00460391">
      <w:pPr>
        <w:rPr>
          <w:rFonts w:cs="Arial"/>
          <w:b/>
          <w:u w:val="single"/>
        </w:rPr>
      </w:pPr>
      <w:r w:rsidRPr="00DD51D0">
        <w:rPr>
          <w:rFonts w:cs="Arial"/>
          <w:b/>
          <w:u w:val="single"/>
        </w:rPr>
        <w:t xml:space="preserve">Distribution and Submission of Assignments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To assist students in time management and organizational skills the following policy and practices will be followed by your core professors in your program.  </w:t>
      </w:r>
    </w:p>
    <w:p w:rsidR="00460391" w:rsidRPr="00DD51D0" w:rsidRDefault="00460391" w:rsidP="00460391">
      <w:pPr>
        <w:rPr>
          <w:rFonts w:cs="Arial"/>
        </w:rPr>
      </w:pPr>
    </w:p>
    <w:p w:rsidR="00460391" w:rsidRPr="00DD51D0" w:rsidRDefault="00460391" w:rsidP="00460391">
      <w:pPr>
        <w:rPr>
          <w:rFonts w:cs="Arial"/>
          <w:b/>
        </w:rPr>
      </w:pPr>
      <w:r w:rsidRPr="00DD51D0">
        <w:rPr>
          <w:rFonts w:cs="Arial"/>
          <w:b/>
        </w:rPr>
        <w:t xml:space="preserve">Distribution of Assignments </w:t>
      </w:r>
    </w:p>
    <w:p w:rsidR="00460391" w:rsidRPr="00DD51D0" w:rsidRDefault="00460391" w:rsidP="00460391">
      <w:pPr>
        <w:rPr>
          <w:rFonts w:cs="Arial"/>
        </w:rPr>
      </w:pPr>
    </w:p>
    <w:p w:rsidR="00460391" w:rsidRPr="00DD51D0" w:rsidRDefault="00460391" w:rsidP="00460391">
      <w:pPr>
        <w:pStyle w:val="ListParagraph"/>
        <w:numPr>
          <w:ilvl w:val="0"/>
          <w:numId w:val="30"/>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460391" w:rsidRPr="00DD51D0" w:rsidRDefault="00460391" w:rsidP="00460391">
      <w:pPr>
        <w:rPr>
          <w:rFonts w:cs="Arial"/>
        </w:rPr>
      </w:pPr>
    </w:p>
    <w:p w:rsidR="00460391" w:rsidRPr="00DD51D0" w:rsidRDefault="00460391" w:rsidP="00460391">
      <w:pPr>
        <w:pStyle w:val="ListParagraph"/>
        <w:numPr>
          <w:ilvl w:val="0"/>
          <w:numId w:val="30"/>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460391" w:rsidRPr="00DD51D0" w:rsidRDefault="00460391" w:rsidP="00460391">
      <w:pPr>
        <w:rPr>
          <w:rFonts w:cs="Arial"/>
        </w:rPr>
      </w:pPr>
    </w:p>
    <w:p w:rsidR="00460391" w:rsidRPr="00DD51D0" w:rsidRDefault="00460391" w:rsidP="00460391">
      <w:pPr>
        <w:pStyle w:val="ListParagraph"/>
        <w:numPr>
          <w:ilvl w:val="0"/>
          <w:numId w:val="30"/>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460391" w:rsidRPr="00DD51D0" w:rsidRDefault="00460391" w:rsidP="00460391">
      <w:pPr>
        <w:rPr>
          <w:rFonts w:cs="Arial"/>
        </w:rPr>
      </w:pPr>
    </w:p>
    <w:p w:rsidR="00460391" w:rsidRPr="00DD51D0" w:rsidRDefault="00460391" w:rsidP="00460391">
      <w:pPr>
        <w:pStyle w:val="ListParagraph"/>
        <w:numPr>
          <w:ilvl w:val="0"/>
          <w:numId w:val="30"/>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460391" w:rsidRPr="00DD51D0" w:rsidRDefault="00460391" w:rsidP="00460391">
      <w:pPr>
        <w:tabs>
          <w:tab w:val="left" w:pos="1440"/>
        </w:tabs>
        <w:rPr>
          <w:rFonts w:cs="Arial"/>
        </w:rPr>
      </w:pPr>
      <w:r>
        <w:rPr>
          <w:rFonts w:cs="Arial"/>
        </w:rPr>
        <w:tab/>
      </w:r>
    </w:p>
    <w:p w:rsidR="00460391" w:rsidRPr="00DD51D0" w:rsidRDefault="00460391" w:rsidP="00460391">
      <w:pPr>
        <w:pStyle w:val="ListParagraph"/>
        <w:numPr>
          <w:ilvl w:val="0"/>
          <w:numId w:val="30"/>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460391" w:rsidRDefault="00460391" w:rsidP="00460391">
      <w:pPr>
        <w:rPr>
          <w:rFonts w:cs="Arial"/>
        </w:rPr>
      </w:pPr>
    </w:p>
    <w:p w:rsidR="00EC6C7D" w:rsidRDefault="00EC6C7D" w:rsidP="00460391">
      <w:pPr>
        <w:rPr>
          <w:rFonts w:cs="Arial"/>
        </w:rPr>
      </w:pPr>
      <w:bookmarkStart w:id="0" w:name="_GoBack"/>
      <w:bookmarkEnd w:id="0"/>
    </w:p>
    <w:p w:rsidR="00EC6C7D" w:rsidRDefault="00EC6C7D" w:rsidP="00460391">
      <w:pPr>
        <w:rPr>
          <w:rFonts w:cs="Arial"/>
        </w:rPr>
      </w:pPr>
    </w:p>
    <w:p w:rsidR="00EC6C7D" w:rsidRDefault="00EC6C7D" w:rsidP="00460391">
      <w:pPr>
        <w:rPr>
          <w:rFonts w:cs="Arial"/>
        </w:rPr>
      </w:pPr>
    </w:p>
    <w:p w:rsidR="00EC6C7D" w:rsidRDefault="00EC6C7D" w:rsidP="00460391">
      <w:pPr>
        <w:rPr>
          <w:rFonts w:cs="Arial"/>
        </w:rPr>
      </w:pPr>
    </w:p>
    <w:p w:rsidR="00A335E8" w:rsidRDefault="00A335E8" w:rsidP="00460391">
      <w:pPr>
        <w:rPr>
          <w:rFonts w:cs="Arial"/>
        </w:rPr>
      </w:pPr>
    </w:p>
    <w:p w:rsidR="00A335E8" w:rsidRDefault="00A335E8" w:rsidP="00460391">
      <w:pPr>
        <w:rPr>
          <w:rFonts w:cs="Arial"/>
        </w:rPr>
      </w:pPr>
    </w:p>
    <w:p w:rsidR="00A335E8" w:rsidRDefault="00A335E8" w:rsidP="00460391">
      <w:pPr>
        <w:rPr>
          <w:rFonts w:cs="Arial"/>
        </w:rPr>
      </w:pPr>
    </w:p>
    <w:p w:rsidR="00A335E8" w:rsidRDefault="00A335E8" w:rsidP="00460391">
      <w:pPr>
        <w:rPr>
          <w:rFonts w:cs="Arial"/>
        </w:rPr>
      </w:pPr>
    </w:p>
    <w:p w:rsidR="00A335E8" w:rsidRDefault="00A335E8" w:rsidP="00460391">
      <w:pPr>
        <w:rPr>
          <w:rFonts w:cs="Arial"/>
        </w:rPr>
      </w:pPr>
    </w:p>
    <w:p w:rsidR="00EC6C7D" w:rsidRPr="00DD51D0" w:rsidRDefault="00EC6C7D" w:rsidP="00460391">
      <w:pPr>
        <w:rPr>
          <w:rFonts w:cs="Arial"/>
        </w:rPr>
      </w:pPr>
    </w:p>
    <w:p w:rsidR="00460391" w:rsidRPr="00DD51D0" w:rsidRDefault="00460391" w:rsidP="00460391">
      <w:pPr>
        <w:rPr>
          <w:rFonts w:cs="Arial"/>
          <w:b/>
        </w:rPr>
      </w:pPr>
      <w:r w:rsidRPr="00DD51D0">
        <w:rPr>
          <w:rFonts w:cs="Arial"/>
          <w:b/>
        </w:rPr>
        <w:lastRenderedPageBreak/>
        <w:t xml:space="preserve">Submission of Assignments </w:t>
      </w:r>
    </w:p>
    <w:p w:rsidR="00460391" w:rsidRPr="00DD51D0" w:rsidRDefault="00460391" w:rsidP="00460391">
      <w:pPr>
        <w:rPr>
          <w:rFonts w:cs="Arial"/>
        </w:rPr>
      </w:pPr>
    </w:p>
    <w:p w:rsidR="00460391" w:rsidRPr="00DD51D0" w:rsidRDefault="00460391" w:rsidP="00460391">
      <w:pPr>
        <w:pStyle w:val="ListParagraph"/>
        <w:numPr>
          <w:ilvl w:val="0"/>
          <w:numId w:val="31"/>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460391" w:rsidRPr="00DD51D0" w:rsidRDefault="00460391" w:rsidP="00460391">
      <w:pPr>
        <w:rPr>
          <w:rFonts w:cs="Arial"/>
        </w:rPr>
      </w:pPr>
    </w:p>
    <w:p w:rsidR="00460391" w:rsidRPr="00DD51D0" w:rsidRDefault="00460391" w:rsidP="00460391">
      <w:pPr>
        <w:pStyle w:val="ListParagraph"/>
        <w:numPr>
          <w:ilvl w:val="0"/>
          <w:numId w:val="31"/>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460391" w:rsidRPr="00DD51D0" w:rsidRDefault="00460391" w:rsidP="00460391">
      <w:pPr>
        <w:rPr>
          <w:rFonts w:cs="Arial"/>
        </w:rPr>
      </w:pPr>
    </w:p>
    <w:p w:rsidR="00460391" w:rsidRPr="00DD51D0" w:rsidRDefault="00460391" w:rsidP="00460391">
      <w:pPr>
        <w:pStyle w:val="ListParagraph"/>
        <w:numPr>
          <w:ilvl w:val="0"/>
          <w:numId w:val="31"/>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460391" w:rsidRPr="00DD51D0" w:rsidRDefault="00460391" w:rsidP="00460391">
      <w:pPr>
        <w:rPr>
          <w:rFonts w:cs="Arial"/>
        </w:rPr>
      </w:pPr>
    </w:p>
    <w:p w:rsidR="00460391" w:rsidRPr="00DD51D0" w:rsidRDefault="00460391" w:rsidP="00460391">
      <w:pPr>
        <w:rPr>
          <w:rFonts w:cs="Arial"/>
        </w:rPr>
      </w:pPr>
      <w:r w:rsidRPr="00DD51D0">
        <w:rPr>
          <w:rFonts w:cs="Arial"/>
        </w:rPr>
        <w:t>Students are preparing to enter a profession where deadlines are integral to service delivery and advocacy.  It is anticipated that students develop a work ethic which encompasses time management skills.</w:t>
      </w:r>
    </w:p>
    <w:p w:rsidR="00460391" w:rsidRPr="00DD51D0" w:rsidRDefault="00460391" w:rsidP="00460391">
      <w:pPr>
        <w:rPr>
          <w:rFonts w:cs="Arial"/>
          <w:b/>
        </w:rPr>
      </w:pPr>
    </w:p>
    <w:p w:rsidR="00460391" w:rsidRPr="00DD51D0" w:rsidRDefault="00460391" w:rsidP="00460391">
      <w:pPr>
        <w:rPr>
          <w:rFonts w:cs="Arial"/>
          <w:b/>
          <w:u w:val="single"/>
        </w:rPr>
      </w:pPr>
      <w:r w:rsidRPr="00DD51D0">
        <w:rPr>
          <w:rFonts w:cs="Arial"/>
          <w:b/>
          <w:u w:val="single"/>
        </w:rPr>
        <w:t>Classroom Courtesy</w:t>
      </w:r>
    </w:p>
    <w:p w:rsidR="00460391" w:rsidRPr="00DD51D0" w:rsidRDefault="00460391" w:rsidP="00460391">
      <w:pPr>
        <w:rPr>
          <w:rFonts w:cs="Arial"/>
          <w:b/>
          <w:u w:val="single"/>
        </w:rPr>
      </w:pPr>
    </w:p>
    <w:p w:rsidR="00460391" w:rsidRPr="00DD51D0" w:rsidRDefault="00460391" w:rsidP="00460391">
      <w:pPr>
        <w:rPr>
          <w:rFonts w:cs="Arial"/>
        </w:rPr>
      </w:pPr>
      <w:r w:rsidRPr="00DD51D0">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Late Arrivals:  If late arrivals become a pattern, once the classroom door has been closed, the learning process has begun.  Late arrivals may not be granted admission to the room until the break.  </w:t>
      </w:r>
    </w:p>
    <w:p w:rsidR="00460391" w:rsidRPr="00DD51D0" w:rsidRDefault="00460391" w:rsidP="00460391">
      <w:pPr>
        <w:rPr>
          <w:rFonts w:cs="Arial"/>
        </w:rPr>
      </w:pPr>
    </w:p>
    <w:p w:rsidR="00460391" w:rsidRPr="00DD51D0" w:rsidRDefault="00460391" w:rsidP="00460391">
      <w:pPr>
        <w:rPr>
          <w:rFonts w:cs="Arial"/>
          <w:strike/>
        </w:rPr>
      </w:pPr>
      <w:r w:rsidRPr="00DD51D0">
        <w:rPr>
          <w:rFonts w:cs="Arial"/>
        </w:rPr>
        <w:lastRenderedPageBreak/>
        <w:t xml:space="preserve">Chatting and whispering amongst students during lectures or presentations distracts the professor and fellow students.  Students are expected to consider how their </w:t>
      </w:r>
      <w:proofErr w:type="spellStart"/>
      <w:r w:rsidRPr="00DD51D0">
        <w:rPr>
          <w:rFonts w:cs="Arial"/>
        </w:rPr>
        <w:t>behaviour</w:t>
      </w:r>
      <w:proofErr w:type="spellEnd"/>
      <w:r w:rsidRPr="00DD51D0">
        <w:rPr>
          <w:rFonts w:cs="Arial"/>
        </w:rPr>
        <w:t xml:space="preserve"> impacts other students’ learning and the professor’s presentation.</w:t>
      </w:r>
      <w:r w:rsidRPr="00DD51D0">
        <w:rPr>
          <w:rFonts w:cs="Arial"/>
          <w:strike/>
        </w:rPr>
        <w:t xml:space="preserve">  </w:t>
      </w:r>
    </w:p>
    <w:p w:rsidR="00460391" w:rsidRPr="00DD51D0" w:rsidRDefault="00460391" w:rsidP="00460391">
      <w:pPr>
        <w:rPr>
          <w:rFonts w:cs="Arial"/>
          <w:strike/>
        </w:rPr>
      </w:pPr>
    </w:p>
    <w:p w:rsidR="00460391" w:rsidRPr="00DD51D0" w:rsidRDefault="00460391" w:rsidP="00460391">
      <w:pPr>
        <w:rPr>
          <w:rFonts w:cs="Arial"/>
        </w:rPr>
      </w:pPr>
      <w:r w:rsidRPr="00DD51D0">
        <w:rPr>
          <w:rFonts w:cs="Arial"/>
        </w:rPr>
        <w:t xml:space="preserve">Students are encouraged to focus and refrain from talking to other students during lectures or presentations.  </w:t>
      </w:r>
    </w:p>
    <w:p w:rsidR="00460391" w:rsidRPr="00DD51D0" w:rsidRDefault="00460391" w:rsidP="00460391">
      <w:pPr>
        <w:rPr>
          <w:rFonts w:cs="Arial"/>
          <w:b/>
          <w:strike/>
          <w:u w:val="single"/>
        </w:rPr>
      </w:pPr>
    </w:p>
    <w:p w:rsidR="00460391" w:rsidRPr="00DD51D0" w:rsidRDefault="00460391" w:rsidP="00460391">
      <w:pPr>
        <w:rPr>
          <w:rFonts w:cs="Arial"/>
          <w:b/>
          <w:u w:val="single"/>
        </w:rPr>
      </w:pPr>
      <w:r w:rsidRPr="00DD51D0">
        <w:rPr>
          <w:rFonts w:cs="Arial"/>
          <w:b/>
          <w:u w:val="single"/>
        </w:rPr>
        <w:t>Participation and Attendance</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460391" w:rsidRPr="00DD51D0" w:rsidRDefault="00460391" w:rsidP="00460391">
      <w:pPr>
        <w:rPr>
          <w:rFonts w:cs="Arial"/>
          <w:highlight w:val="yellow"/>
        </w:rPr>
      </w:pPr>
    </w:p>
    <w:p w:rsidR="00460391" w:rsidRPr="00DD51D0" w:rsidRDefault="00460391" w:rsidP="00460391">
      <w:pPr>
        <w:rPr>
          <w:rFonts w:cs="Arial"/>
        </w:rPr>
      </w:pPr>
      <w:r w:rsidRPr="00DD51D0">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60391" w:rsidRPr="00DD51D0" w:rsidRDefault="00460391" w:rsidP="00460391">
      <w:pPr>
        <w:rPr>
          <w:rFonts w:cs="Arial"/>
        </w:rPr>
      </w:pPr>
    </w:p>
    <w:p w:rsidR="00460391" w:rsidRPr="00DD51D0" w:rsidRDefault="00460391" w:rsidP="00460391">
      <w:pPr>
        <w:rPr>
          <w:rFonts w:cs="Arial"/>
        </w:rPr>
      </w:pPr>
      <w:r w:rsidRPr="00DD51D0">
        <w:rPr>
          <w:rFonts w:cs="Arial"/>
        </w:rPr>
        <w:t xml:space="preserve">A pattern of absences or lateness </w:t>
      </w:r>
      <w:r w:rsidRPr="00DD51D0">
        <w:rPr>
          <w:rFonts w:cs="Arial"/>
          <w:bCs/>
        </w:rPr>
        <w:t>may</w:t>
      </w:r>
      <w:r w:rsidRPr="00DD51D0">
        <w:rPr>
          <w:rFonts w:cs="Arial"/>
          <w:b/>
          <w:bCs/>
        </w:rPr>
        <w:t xml:space="preserve"> </w:t>
      </w:r>
      <w:r w:rsidRPr="00DD51D0">
        <w:rPr>
          <w:rFonts w:cs="Arial"/>
        </w:rPr>
        <w:t>result in academic consequences which may include failure in the course, ineligibility for fieldwork component of the program, implementation of a learning/success contract, suspension or withdrawal from fieldwork.</w:t>
      </w:r>
    </w:p>
    <w:p w:rsidR="00460391" w:rsidRPr="00DD51D0" w:rsidRDefault="00460391" w:rsidP="00460391">
      <w:pPr>
        <w:rPr>
          <w:rFonts w:cs="Arial"/>
          <w:b/>
        </w:rPr>
      </w:pPr>
    </w:p>
    <w:p w:rsidR="00460391" w:rsidRDefault="00460391" w:rsidP="00460391">
      <w:pPr>
        <w:rPr>
          <w:rFonts w:cs="Arial"/>
        </w:rPr>
      </w:pPr>
      <w:r w:rsidRPr="00DD51D0">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460391" w:rsidRDefault="00460391" w:rsidP="00460391">
      <w:pPr>
        <w:rPr>
          <w:rFonts w:cs="Arial"/>
        </w:rPr>
      </w:pPr>
    </w:p>
    <w:p w:rsidR="00460391" w:rsidRDefault="00460391" w:rsidP="00460391">
      <w:pPr>
        <w:rPr>
          <w:b/>
        </w:rPr>
      </w:pPr>
      <w:smartTag w:uri="urn:schemas-microsoft-com:office:smarttags" w:element="stockticker">
        <w:r>
          <w:rPr>
            <w:b/>
          </w:rPr>
          <w:t>VII</w:t>
        </w:r>
      </w:smartTag>
      <w:r>
        <w:rPr>
          <w:b/>
        </w:rPr>
        <w:t>.</w:t>
      </w:r>
      <w:r w:rsidR="00EC6C7D">
        <w:rPr>
          <w:b/>
        </w:rPr>
        <w:tab/>
      </w:r>
      <w:r>
        <w:rPr>
          <w:b/>
        </w:rPr>
        <w:t>COURSE OUTLINE ADDENDUM:</w:t>
      </w:r>
    </w:p>
    <w:p w:rsidR="00460391" w:rsidRDefault="00460391" w:rsidP="00460391">
      <w:pPr>
        <w:rPr>
          <w:b/>
        </w:rPr>
      </w:pPr>
    </w:p>
    <w:p w:rsidR="00460391" w:rsidRPr="00DD51D0" w:rsidRDefault="00460391" w:rsidP="00460391">
      <w:pPr>
        <w:rPr>
          <w:rFonts w:cs="Arial"/>
        </w:rPr>
      </w:pPr>
      <w:r>
        <w:t>The provisions contained in the addendum located on the portal form part of this course outline.</w:t>
      </w:r>
    </w:p>
    <w:p w:rsidR="00460391" w:rsidRPr="00DD51D0" w:rsidRDefault="00460391" w:rsidP="00460391">
      <w:pPr>
        <w:rPr>
          <w:rFonts w:cs="Arial"/>
        </w:rPr>
      </w:pPr>
    </w:p>
    <w:p w:rsidR="000E66D1" w:rsidRDefault="000E66D1">
      <w:pPr>
        <w:rPr>
          <w:sz w:val="24"/>
          <w:szCs w:val="24"/>
        </w:rPr>
      </w:pPr>
      <w:r>
        <w:rPr>
          <w:sz w:val="24"/>
          <w:szCs w:val="24"/>
        </w:rPr>
        <w:br w:type="page"/>
      </w:r>
    </w:p>
    <w:p w:rsidR="000E66D1" w:rsidRDefault="000E66D1" w:rsidP="000E66D1">
      <w:pPr>
        <w:jc w:val="center"/>
      </w:pPr>
      <w:r>
        <w:rPr>
          <w:noProof/>
          <w:lang w:val="en-CA" w:eastAsia="en-CA"/>
        </w:rPr>
        <w:lastRenderedPageBreak/>
        <w:drawing>
          <wp:inline distT="0" distB="0" distL="0" distR="0">
            <wp:extent cx="1089660" cy="438785"/>
            <wp:effectExtent l="0" t="0" r="0" b="0"/>
            <wp:docPr id="1" name="Picture 1" descr="Description: 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438785"/>
                    </a:xfrm>
                    <a:prstGeom prst="rect">
                      <a:avLst/>
                    </a:prstGeom>
                    <a:noFill/>
                    <a:ln>
                      <a:noFill/>
                    </a:ln>
                  </pic:spPr>
                </pic:pic>
              </a:graphicData>
            </a:graphic>
          </wp:inline>
        </w:drawing>
      </w:r>
    </w:p>
    <w:p w:rsidR="000E66D1" w:rsidRDefault="000E66D1" w:rsidP="000E66D1">
      <w:pPr>
        <w:jc w:val="center"/>
        <w:rPr>
          <w:rFonts w:cs="Arial"/>
          <w:b/>
        </w:rPr>
      </w:pPr>
    </w:p>
    <w:p w:rsidR="000E66D1" w:rsidRDefault="000E66D1" w:rsidP="000E66D1">
      <w:pPr>
        <w:jc w:val="center"/>
        <w:rPr>
          <w:rFonts w:cs="Arial"/>
          <w:b/>
        </w:rPr>
      </w:pPr>
      <w:r>
        <w:rPr>
          <w:rFonts w:cs="Arial"/>
          <w:b/>
        </w:rPr>
        <w:t>COURSE OUTLINE ADDENDUM</w:t>
      </w:r>
    </w:p>
    <w:p w:rsidR="000E66D1" w:rsidRDefault="000E66D1" w:rsidP="000E66D1">
      <w:pPr>
        <w:jc w:val="center"/>
        <w:rPr>
          <w:rFonts w:cs="Arial"/>
          <w:b/>
        </w:rPr>
      </w:pPr>
    </w:p>
    <w:p w:rsidR="000E66D1" w:rsidRDefault="000E66D1" w:rsidP="000E66D1">
      <w:pPr>
        <w:pStyle w:val="ListParagraph"/>
        <w:numPr>
          <w:ilvl w:val="0"/>
          <w:numId w:val="32"/>
        </w:numPr>
        <w:rPr>
          <w:rFonts w:ascii="Arial" w:hAnsi="Arial"/>
        </w:rPr>
      </w:pPr>
      <w:r>
        <w:rPr>
          <w:rFonts w:ascii="Arial" w:hAnsi="Arial"/>
          <w:u w:val="single"/>
        </w:rPr>
        <w:t>Course Outline Amendments</w:t>
      </w:r>
      <w:r>
        <w:rPr>
          <w:rFonts w:ascii="Arial" w:hAnsi="Arial"/>
        </w:rPr>
        <w:t>:</w:t>
      </w:r>
    </w:p>
    <w:p w:rsidR="000E66D1" w:rsidRDefault="000E66D1" w:rsidP="000E66D1">
      <w:pPr>
        <w:ind w:left="720"/>
      </w:pPr>
    </w:p>
    <w:p w:rsidR="000E66D1" w:rsidRDefault="000E66D1" w:rsidP="000E66D1">
      <w:pPr>
        <w:ind w:left="720"/>
      </w:pPr>
      <w:r>
        <w:t>The professor reserves the right to change the information contained in this course outline depending on the needs of the learner and the availability of resources.</w:t>
      </w:r>
    </w:p>
    <w:p w:rsidR="000E66D1" w:rsidRDefault="000E66D1" w:rsidP="000E66D1"/>
    <w:p w:rsidR="000E66D1" w:rsidRDefault="000E66D1" w:rsidP="000E66D1">
      <w:pPr>
        <w:pStyle w:val="ListParagraph"/>
        <w:numPr>
          <w:ilvl w:val="0"/>
          <w:numId w:val="32"/>
        </w:numPr>
        <w:rPr>
          <w:rFonts w:ascii="Arial" w:hAnsi="Arial"/>
        </w:rPr>
      </w:pPr>
      <w:r>
        <w:rPr>
          <w:rFonts w:ascii="Arial" w:hAnsi="Arial"/>
          <w:u w:val="single"/>
        </w:rPr>
        <w:t>Retention of Course Outlines</w:t>
      </w:r>
      <w:r>
        <w:rPr>
          <w:rFonts w:ascii="Arial" w:hAnsi="Arial"/>
        </w:rPr>
        <w:t>:</w:t>
      </w:r>
    </w:p>
    <w:p w:rsidR="000E66D1" w:rsidRDefault="000E66D1" w:rsidP="000E66D1">
      <w:pPr>
        <w:ind w:left="720"/>
      </w:pPr>
    </w:p>
    <w:p w:rsidR="000E66D1" w:rsidRDefault="000E66D1" w:rsidP="000E66D1">
      <w:pPr>
        <w:ind w:left="720"/>
      </w:pPr>
      <w:r>
        <w:t>It is the responsibility of the student to retain all course outlines for possible future use in acquiring advanced standing at other postsecondary institutions.</w:t>
      </w:r>
    </w:p>
    <w:p w:rsidR="000E66D1" w:rsidRDefault="000E66D1" w:rsidP="000E66D1"/>
    <w:p w:rsidR="000E66D1" w:rsidRDefault="000E66D1" w:rsidP="000E66D1">
      <w:pPr>
        <w:pStyle w:val="ListParagraph"/>
        <w:numPr>
          <w:ilvl w:val="0"/>
          <w:numId w:val="32"/>
        </w:numPr>
        <w:rPr>
          <w:rFonts w:ascii="Arial" w:hAnsi="Arial"/>
        </w:rPr>
      </w:pPr>
      <w:r>
        <w:rPr>
          <w:rFonts w:ascii="Arial" w:hAnsi="Arial"/>
          <w:u w:val="single"/>
        </w:rPr>
        <w:t>Prior Learning Assessment</w:t>
      </w:r>
      <w:r>
        <w:rPr>
          <w:rFonts w:ascii="Arial" w:hAnsi="Arial"/>
        </w:rPr>
        <w:t>:</w:t>
      </w:r>
    </w:p>
    <w:p w:rsidR="000E66D1" w:rsidRDefault="000E66D1" w:rsidP="000E66D1">
      <w:pPr>
        <w:ind w:left="720"/>
      </w:pPr>
    </w:p>
    <w:p w:rsidR="000E66D1" w:rsidRDefault="000E66D1" w:rsidP="000E66D1">
      <w:pPr>
        <w:ind w:left="720"/>
        <w:rPr>
          <w:rFonts w:cs="Arial"/>
          <w:szCs w:val="22"/>
        </w:rPr>
      </w:pPr>
      <w: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cs="Arial"/>
          <w:szCs w:val="22"/>
        </w:rPr>
        <w:t>Please refer to the Student Academic Calendar of Events for the deadline date by which application must be made for advance standing.</w:t>
      </w:r>
    </w:p>
    <w:p w:rsidR="000E66D1" w:rsidRDefault="000E66D1" w:rsidP="000E66D1">
      <w:pPr>
        <w:rPr>
          <w:sz w:val="24"/>
        </w:rPr>
      </w:pPr>
    </w:p>
    <w:p w:rsidR="000E66D1" w:rsidRDefault="000E66D1" w:rsidP="000E66D1">
      <w:pPr>
        <w:ind w:left="720"/>
        <w:rPr>
          <w:szCs w:val="24"/>
        </w:rPr>
      </w:pPr>
      <w:r>
        <w:t>Credit for prior learning will also be given upon successful completion of a challenge exam or portfolio.</w:t>
      </w:r>
    </w:p>
    <w:p w:rsidR="000E66D1" w:rsidRDefault="000E66D1" w:rsidP="000E66D1"/>
    <w:p w:rsidR="000E66D1" w:rsidRDefault="000E66D1" w:rsidP="000E66D1">
      <w:pPr>
        <w:ind w:firstLine="720"/>
      </w:pPr>
      <w:r>
        <w:t>Substitute course information is available in the Registrar's office.</w:t>
      </w:r>
    </w:p>
    <w:p w:rsidR="000E66D1" w:rsidRDefault="000E66D1" w:rsidP="000E66D1"/>
    <w:p w:rsidR="000E66D1" w:rsidRDefault="000E66D1" w:rsidP="000E66D1">
      <w:pPr>
        <w:pStyle w:val="ListParagraph"/>
        <w:numPr>
          <w:ilvl w:val="0"/>
          <w:numId w:val="32"/>
        </w:numPr>
        <w:rPr>
          <w:rFonts w:ascii="Arial" w:hAnsi="Arial"/>
        </w:rPr>
      </w:pPr>
      <w:r>
        <w:rPr>
          <w:rFonts w:ascii="Arial" w:hAnsi="Arial"/>
          <w:u w:val="single"/>
        </w:rPr>
        <w:t>Accessibility Services</w:t>
      </w:r>
      <w:r>
        <w:rPr>
          <w:rFonts w:ascii="Arial" w:hAnsi="Arial"/>
        </w:rPr>
        <w:t>:</w:t>
      </w:r>
    </w:p>
    <w:p w:rsidR="000E66D1" w:rsidRDefault="000E66D1" w:rsidP="000E66D1">
      <w:pPr>
        <w:ind w:left="720"/>
      </w:pPr>
    </w:p>
    <w:p w:rsidR="000E66D1" w:rsidRDefault="000E66D1" w:rsidP="000E66D1">
      <w:pPr>
        <w:ind w:left="720"/>
      </w:pPr>
      <w: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0E66D1" w:rsidRDefault="000E66D1" w:rsidP="000E66D1"/>
    <w:p w:rsidR="000E66D1" w:rsidRDefault="000E66D1" w:rsidP="000E66D1">
      <w:pPr>
        <w:pStyle w:val="ListParagraph"/>
        <w:numPr>
          <w:ilvl w:val="0"/>
          <w:numId w:val="32"/>
        </w:numPr>
        <w:rPr>
          <w:rFonts w:ascii="Arial" w:hAnsi="Arial"/>
          <w:u w:val="single"/>
        </w:rPr>
      </w:pPr>
      <w:r>
        <w:rPr>
          <w:rFonts w:ascii="Arial" w:hAnsi="Arial"/>
          <w:u w:val="single"/>
        </w:rPr>
        <w:t>Communication:</w:t>
      </w:r>
    </w:p>
    <w:p w:rsidR="000E66D1" w:rsidRDefault="000E66D1" w:rsidP="000E66D1">
      <w:pPr>
        <w:ind w:left="720"/>
        <w:rPr>
          <w:rFonts w:cs="Arial"/>
          <w:lang w:eastAsia="en-CA"/>
        </w:rPr>
      </w:pPr>
    </w:p>
    <w:p w:rsidR="00E25630" w:rsidRDefault="00E25630" w:rsidP="00E25630">
      <w:pPr>
        <w:ind w:left="720"/>
        <w:rPr>
          <w:rFonts w:cs="Arial"/>
          <w:color w:val="0000FF"/>
          <w:sz w:val="20"/>
          <w:lang w:eastAsia="en-CA"/>
        </w:rPr>
      </w:pPr>
      <w:r>
        <w:rPr>
          <w:rFonts w:cs="Arial"/>
          <w:lang w:eastAsia="en-CA"/>
        </w:rPr>
        <w:t>Moodle is used</w:t>
      </w:r>
      <w:r>
        <w:rPr>
          <w:rFonts w:cs="Arial"/>
          <w:b/>
          <w:bCs/>
          <w:i/>
          <w:iCs/>
          <w:lang w:eastAsia="en-CA"/>
        </w:rPr>
        <w:t> </w:t>
      </w:r>
      <w:r>
        <w:rPr>
          <w:rFonts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cs="Arial"/>
          <w:color w:val="0000FF"/>
          <w:sz w:val="20"/>
          <w:lang w:eastAsia="en-CA"/>
        </w:rPr>
        <w:t>.</w:t>
      </w:r>
    </w:p>
    <w:p w:rsidR="00E25630" w:rsidRDefault="00E25630">
      <w:pPr>
        <w:rPr>
          <w:rFonts w:cs="Arial"/>
          <w:color w:val="0000FF"/>
          <w:sz w:val="20"/>
          <w:lang w:eastAsia="en-CA"/>
        </w:rPr>
      </w:pPr>
      <w:r>
        <w:rPr>
          <w:rFonts w:cs="Arial"/>
          <w:color w:val="0000FF"/>
          <w:sz w:val="20"/>
          <w:lang w:eastAsia="en-CA"/>
        </w:rPr>
        <w:br w:type="page"/>
      </w:r>
    </w:p>
    <w:p w:rsidR="000E66D1" w:rsidRDefault="000E66D1" w:rsidP="000E66D1">
      <w:pPr>
        <w:pStyle w:val="ListParagraph"/>
        <w:numPr>
          <w:ilvl w:val="0"/>
          <w:numId w:val="32"/>
        </w:numPr>
        <w:rPr>
          <w:rFonts w:ascii="Arial" w:hAnsi="Arial"/>
          <w:szCs w:val="24"/>
        </w:rPr>
      </w:pPr>
      <w:r>
        <w:rPr>
          <w:rFonts w:ascii="Arial" w:hAnsi="Arial"/>
          <w:u w:val="single"/>
        </w:rPr>
        <w:lastRenderedPageBreak/>
        <w:t>Plagiarism</w:t>
      </w:r>
      <w:r>
        <w:rPr>
          <w:rFonts w:ascii="Arial" w:hAnsi="Arial"/>
        </w:rPr>
        <w:t>:</w:t>
      </w:r>
    </w:p>
    <w:p w:rsidR="000E66D1" w:rsidRDefault="000E66D1" w:rsidP="000E66D1">
      <w:pPr>
        <w:ind w:left="720"/>
        <w:rPr>
          <w:lang w:val="en-CA"/>
        </w:rPr>
      </w:pPr>
    </w:p>
    <w:p w:rsidR="000E66D1" w:rsidRDefault="000E66D1" w:rsidP="000E66D1">
      <w:pPr>
        <w:ind w:left="720"/>
      </w:pPr>
      <w:r>
        <w:t xml:space="preserve">Students should refer to the definition of “academic dishonesty” in </w:t>
      </w:r>
      <w:r>
        <w:rPr>
          <w:i/>
        </w:rPr>
        <w:t>Student Code of Conduct</w:t>
      </w:r>
      <w: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E66D1" w:rsidRDefault="000E66D1" w:rsidP="000E66D1"/>
    <w:p w:rsidR="000E66D1" w:rsidRDefault="000E66D1" w:rsidP="000E66D1">
      <w:pPr>
        <w:pStyle w:val="ListParagraph"/>
        <w:numPr>
          <w:ilvl w:val="0"/>
          <w:numId w:val="32"/>
        </w:numPr>
        <w:rPr>
          <w:rFonts w:ascii="Arial" w:hAnsi="Arial" w:cs="Arial"/>
          <w:u w:val="single"/>
        </w:rPr>
      </w:pPr>
      <w:r>
        <w:rPr>
          <w:rFonts w:ascii="Arial" w:hAnsi="Arial" w:cs="Arial"/>
          <w:u w:val="single"/>
        </w:rPr>
        <w:t>Tuition Default:</w:t>
      </w:r>
    </w:p>
    <w:p w:rsidR="000E66D1" w:rsidRDefault="000E66D1" w:rsidP="000E66D1">
      <w:pPr>
        <w:ind w:left="720"/>
        <w:rPr>
          <w:rFonts w:cs="Arial"/>
        </w:rPr>
      </w:pPr>
    </w:p>
    <w:p w:rsidR="000E66D1" w:rsidRDefault="000E66D1" w:rsidP="000E66D1">
      <w:pPr>
        <w:ind w:left="720"/>
        <w:rPr>
          <w:rFonts w:cs="Arial"/>
          <w:iCs/>
        </w:rPr>
      </w:pPr>
      <w:r>
        <w:rPr>
          <w:rFonts w:cs="Arial"/>
        </w:rPr>
        <w:t>Stu</w:t>
      </w:r>
      <w:r>
        <w:rPr>
          <w:rFonts w:cs="Arial"/>
          <w:iCs/>
        </w:rPr>
        <w:t xml:space="preserve">dents who have defaulted on the payment of tuition (tuition has not been paid in full, payments were not deferred or payment plan not </w:t>
      </w:r>
      <w:proofErr w:type="spellStart"/>
      <w:r>
        <w:rPr>
          <w:rFonts w:cs="Arial"/>
          <w:iCs/>
        </w:rPr>
        <w:t>honoured</w:t>
      </w:r>
      <w:proofErr w:type="spellEnd"/>
      <w:r>
        <w:rPr>
          <w:rFonts w:cs="Arial"/>
          <w:iCs/>
        </w:rPr>
        <w:t xml:space="preserve">) as </w:t>
      </w:r>
      <w:bookmarkStart w:id="1" w:name="Dropdown2"/>
      <w:r>
        <w:rPr>
          <w:rFonts w:cs="Arial"/>
          <w:iCs/>
        </w:rPr>
        <w:t>of the first week of</w:t>
      </w:r>
      <w:bookmarkEnd w:id="1"/>
      <w:r>
        <w:rPr>
          <w:rFonts w:cs="Arial"/>
          <w:iCs/>
        </w:rPr>
        <w:t xml:space="preserve"> </w:t>
      </w:r>
      <w:proofErr w:type="gramStart"/>
      <w:r>
        <w:rPr>
          <w:rFonts w:cs="Arial"/>
          <w:iCs/>
        </w:rPr>
        <w:t>June  will</w:t>
      </w:r>
      <w:proofErr w:type="gramEnd"/>
      <w:r>
        <w:rPr>
          <w:rFonts w:cs="Arial"/>
          <w:iCs/>
        </w:rPr>
        <w:t xml:space="preserve">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E66D1" w:rsidRDefault="000E66D1" w:rsidP="000E66D1"/>
    <w:p w:rsidR="000E66D1" w:rsidRDefault="000E66D1" w:rsidP="000E66D1">
      <w:pPr>
        <w:pStyle w:val="ListParagraph"/>
        <w:numPr>
          <w:ilvl w:val="0"/>
          <w:numId w:val="32"/>
        </w:numPr>
        <w:rPr>
          <w:rFonts w:ascii="Arial" w:hAnsi="Arial" w:cs="Arial"/>
          <w:szCs w:val="24"/>
          <w:u w:val="single"/>
        </w:rPr>
      </w:pPr>
      <w:r>
        <w:rPr>
          <w:rFonts w:ascii="Arial" w:hAnsi="Arial" w:cs="Arial"/>
          <w:u w:val="single"/>
        </w:rPr>
        <w:t>Student Portal:</w:t>
      </w:r>
    </w:p>
    <w:p w:rsidR="000E66D1" w:rsidRDefault="000E66D1" w:rsidP="000E66D1">
      <w:pPr>
        <w:ind w:left="720"/>
        <w:rPr>
          <w:rFonts w:cs="Arial"/>
        </w:rPr>
      </w:pPr>
    </w:p>
    <w:p w:rsidR="000E66D1" w:rsidRDefault="000E66D1" w:rsidP="000E66D1">
      <w:pPr>
        <w:ind w:left="720"/>
        <w:rPr>
          <w:rFonts w:ascii="Times New Roman" w:hAnsi="Times New Roman"/>
          <w:i/>
          <w:sz w:val="20"/>
        </w:rPr>
      </w:pPr>
      <w:r>
        <w:rPr>
          <w:rFonts w:cs="Arial"/>
        </w:rPr>
        <w:t xml:space="preserve">The Sault College portal allows you to view all your student information in one place. </w:t>
      </w:r>
      <w:proofErr w:type="spellStart"/>
      <w:proofErr w:type="gramStart"/>
      <w:r>
        <w:rPr>
          <w:rFonts w:cs="Arial"/>
          <w:b/>
        </w:rPr>
        <w:t>mysaultcollege</w:t>
      </w:r>
      <w:proofErr w:type="spellEnd"/>
      <w:proofErr w:type="gramEnd"/>
      <w:r>
        <w:rPr>
          <w:rFonts w:cs="Arial"/>
          <w:b/>
        </w:rPr>
        <w:t xml:space="preserve"> </w:t>
      </w:r>
      <w:r>
        <w:rPr>
          <w:rFonts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cs="Arial"/>
        </w:rPr>
        <w:t>your</w:t>
      </w:r>
      <w:proofErr w:type="spellEnd"/>
      <w:r>
        <w:rPr>
          <w:rFonts w:cs="Arial"/>
        </w:rPr>
        <w:t xml:space="preserve"> learning management system (</w:t>
      </w:r>
      <w:proofErr w:type="spellStart"/>
      <w:r>
        <w:rPr>
          <w:rFonts w:cs="Arial"/>
        </w:rPr>
        <w:t>LMS</w:t>
      </w:r>
      <w:proofErr w:type="spellEnd"/>
      <w:r>
        <w:rPr>
          <w:rFonts w:cs="Arial"/>
        </w:rPr>
        <w:t xml:space="preserve">), and much more.  Go to </w:t>
      </w:r>
      <w:hyperlink r:id="rId11" w:history="1">
        <w:r>
          <w:rPr>
            <w:rStyle w:val="Hyperlink"/>
            <w:rFonts w:cs="Arial"/>
          </w:rPr>
          <w:t>https://my.saultcollege.ca</w:t>
        </w:r>
      </w:hyperlink>
      <w:r>
        <w:rPr>
          <w:rFonts w:cs="Arial"/>
        </w:rPr>
        <w:t>.</w:t>
      </w:r>
    </w:p>
    <w:p w:rsidR="000E66D1" w:rsidRDefault="000E66D1" w:rsidP="000E66D1">
      <w:pPr>
        <w:rPr>
          <w:sz w:val="24"/>
          <w:szCs w:val="24"/>
        </w:rPr>
      </w:pPr>
      <w:r>
        <w:rPr>
          <w:i/>
          <w:sz w:val="20"/>
        </w:rPr>
        <w:t xml:space="preserve"> </w:t>
      </w:r>
    </w:p>
    <w:p w:rsidR="000E66D1" w:rsidRDefault="000E66D1" w:rsidP="000E66D1">
      <w:pPr>
        <w:pStyle w:val="ListParagraph"/>
        <w:numPr>
          <w:ilvl w:val="0"/>
          <w:numId w:val="32"/>
        </w:numPr>
        <w:rPr>
          <w:rFonts w:ascii="Arial" w:hAnsi="Arial" w:cs="Arial"/>
          <w:u w:val="single"/>
          <w:lang w:eastAsia="en-CA"/>
        </w:rPr>
      </w:pPr>
      <w:r>
        <w:rPr>
          <w:rFonts w:ascii="Arial" w:hAnsi="Arial" w:cs="Arial"/>
          <w:u w:val="single"/>
          <w:lang w:eastAsia="en-CA"/>
        </w:rPr>
        <w:t>Electronic Devices in the Classroom:</w:t>
      </w:r>
    </w:p>
    <w:p w:rsidR="000E66D1" w:rsidRDefault="000E66D1" w:rsidP="000E66D1">
      <w:pPr>
        <w:ind w:left="720"/>
        <w:rPr>
          <w:rFonts w:cs="Arial"/>
          <w:lang w:eastAsia="en-CA"/>
        </w:rPr>
      </w:pPr>
    </w:p>
    <w:p w:rsidR="000E66D1" w:rsidRDefault="000E66D1" w:rsidP="000E66D1">
      <w:pPr>
        <w:ind w:left="720"/>
        <w:rPr>
          <w:rFonts w:ascii="Times New Roman" w:hAnsi="Times New Roman"/>
        </w:rPr>
      </w:pPr>
      <w:r>
        <w:rPr>
          <w:rFonts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cs="Arial"/>
          <w:bCs/>
          <w:lang w:eastAsia="en-CA"/>
        </w:rPr>
        <w:t>Where the use of an electronic device has been approved, the student agrees that materials recorded are for his/her use only, are not for distribution, and are the sole property of the College.</w:t>
      </w:r>
      <w:r>
        <w:rPr>
          <w:rFonts w:cs="Arial"/>
          <w:lang w:eastAsia="en-CA"/>
        </w:rPr>
        <w:t xml:space="preserve"> </w:t>
      </w:r>
      <w:r>
        <w:tab/>
      </w:r>
      <w:r>
        <w:tab/>
      </w:r>
      <w:r>
        <w:tab/>
      </w:r>
    </w:p>
    <w:p w:rsidR="000E66D1" w:rsidRDefault="000E66D1" w:rsidP="000E66D1">
      <w:pPr>
        <w:rPr>
          <w:rFonts w:cs="Arial"/>
          <w:b/>
          <w:szCs w:val="24"/>
        </w:rPr>
      </w:pPr>
    </w:p>
    <w:p w:rsidR="00080B55" w:rsidRPr="006C7F4D" w:rsidRDefault="00080B55">
      <w:pPr>
        <w:rPr>
          <w:sz w:val="24"/>
          <w:szCs w:val="24"/>
        </w:rPr>
      </w:pPr>
    </w:p>
    <w:sectPr w:rsidR="00080B55" w:rsidRPr="006C7F4D" w:rsidSect="00080B55">
      <w:headerReference w:type="even" r:id="rId12"/>
      <w:headerReference w:type="default" r:id="rId13"/>
      <w:pgSz w:w="12240" w:h="15840"/>
      <w:pgMar w:top="1440" w:right="1800" w:bottom="3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33" w:rsidRDefault="004A4A33">
      <w:r>
        <w:separator/>
      </w:r>
    </w:p>
  </w:endnote>
  <w:endnote w:type="continuationSeparator" w:id="0">
    <w:p w:rsidR="004A4A33" w:rsidRDefault="004A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33" w:rsidRDefault="004A4A33">
      <w:r>
        <w:separator/>
      </w:r>
    </w:p>
  </w:footnote>
  <w:footnote w:type="continuationSeparator" w:id="0">
    <w:p w:rsidR="004A4A33" w:rsidRDefault="004A4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A4A33" w:rsidRDefault="004A4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35E8">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A4A33">
      <w:tc>
        <w:tcPr>
          <w:tcW w:w="3794" w:type="dxa"/>
        </w:tcPr>
        <w:p w:rsidR="004A4A33" w:rsidRDefault="004A4A33">
          <w:pPr>
            <w:rPr>
              <w:snapToGrid w:val="0"/>
            </w:rPr>
          </w:pPr>
          <w:r>
            <w:rPr>
              <w:b/>
              <w:bCs/>
            </w:rPr>
            <w:t>Patterns and Impacts of Family Abuse</w:t>
          </w:r>
          <w:r>
            <w:t xml:space="preserve"> </w:t>
          </w:r>
        </w:p>
      </w:tc>
      <w:tc>
        <w:tcPr>
          <w:tcW w:w="1134" w:type="dxa"/>
        </w:tcPr>
        <w:p w:rsidR="004A4A33" w:rsidRDefault="004A4A33">
          <w:pPr>
            <w:pStyle w:val="Header"/>
            <w:jc w:val="center"/>
            <w:rPr>
              <w:snapToGrid w:val="0"/>
            </w:rPr>
          </w:pPr>
        </w:p>
      </w:tc>
      <w:tc>
        <w:tcPr>
          <w:tcW w:w="3928" w:type="dxa"/>
        </w:tcPr>
        <w:p w:rsidR="004A4A33" w:rsidRDefault="004A4A33" w:rsidP="006806D0">
          <w:pPr>
            <w:pStyle w:val="Header"/>
            <w:jc w:val="right"/>
            <w:rPr>
              <w:b/>
              <w:bCs/>
              <w:snapToGrid w:val="0"/>
            </w:rPr>
          </w:pPr>
          <w:r>
            <w:rPr>
              <w:b/>
              <w:bCs/>
              <w:snapToGrid w:val="0"/>
            </w:rPr>
            <w:t>NSW 20</w:t>
          </w:r>
          <w:r w:rsidR="006806D0">
            <w:rPr>
              <w:b/>
              <w:bCs/>
              <w:snapToGrid w:val="0"/>
            </w:rPr>
            <w:t>7</w:t>
          </w:r>
        </w:p>
      </w:tc>
    </w:tr>
  </w:tbl>
  <w:p w:rsidR="004A4A33" w:rsidRDefault="004A4A3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7CF37E5"/>
    <w:multiLevelType w:val="hybridMultilevel"/>
    <w:tmpl w:val="FC18AA98"/>
    <w:lvl w:ilvl="0" w:tplc="797CF05E">
      <w:start w:val="4"/>
      <w:numFmt w:val="decimal"/>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BFF77AE"/>
    <w:multiLevelType w:val="hybridMultilevel"/>
    <w:tmpl w:val="63E488F6"/>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882207D"/>
    <w:multiLevelType w:val="hybridMultilevel"/>
    <w:tmpl w:val="22962A0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7">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4"/>
  </w:num>
  <w:num w:numId="2">
    <w:abstractNumId w:val="28"/>
  </w:num>
  <w:num w:numId="3">
    <w:abstractNumId w:val="9"/>
  </w:num>
  <w:num w:numId="4">
    <w:abstractNumId w:val="23"/>
  </w:num>
  <w:num w:numId="5">
    <w:abstractNumId w:val="30"/>
  </w:num>
  <w:num w:numId="6">
    <w:abstractNumId w:val="5"/>
  </w:num>
  <w:num w:numId="7">
    <w:abstractNumId w:val="2"/>
  </w:num>
  <w:num w:numId="8">
    <w:abstractNumId w:val="20"/>
  </w:num>
  <w:num w:numId="9">
    <w:abstractNumId w:val="25"/>
  </w:num>
  <w:num w:numId="10">
    <w:abstractNumId w:val="6"/>
  </w:num>
  <w:num w:numId="11">
    <w:abstractNumId w:val="17"/>
  </w:num>
  <w:num w:numId="12">
    <w:abstractNumId w:val="1"/>
  </w:num>
  <w:num w:numId="13">
    <w:abstractNumId w:val="19"/>
  </w:num>
  <w:num w:numId="14">
    <w:abstractNumId w:val="10"/>
  </w:num>
  <w:num w:numId="15">
    <w:abstractNumId w:val="12"/>
  </w:num>
  <w:num w:numId="16">
    <w:abstractNumId w:val="26"/>
  </w:num>
  <w:num w:numId="17">
    <w:abstractNumId w:val="15"/>
  </w:num>
  <w:num w:numId="18">
    <w:abstractNumId w:val="0"/>
  </w:num>
  <w:num w:numId="19">
    <w:abstractNumId w:val="18"/>
  </w:num>
  <w:num w:numId="20">
    <w:abstractNumId w:val="27"/>
  </w:num>
  <w:num w:numId="21">
    <w:abstractNumId w:val="31"/>
  </w:num>
  <w:num w:numId="22">
    <w:abstractNumId w:val="24"/>
  </w:num>
  <w:num w:numId="23">
    <w:abstractNumId w:val="21"/>
  </w:num>
  <w:num w:numId="24">
    <w:abstractNumId w:val="11"/>
  </w:num>
  <w:num w:numId="25">
    <w:abstractNumId w:val="13"/>
  </w:num>
  <w:num w:numId="26">
    <w:abstractNumId w:val="16"/>
  </w:num>
  <w:num w:numId="27">
    <w:abstractNumId w:val="4"/>
  </w:num>
  <w:num w:numId="28">
    <w:abstractNumId w:val="7"/>
  </w:num>
  <w:num w:numId="29">
    <w:abstractNumId w:val="3"/>
  </w:num>
  <w:num w:numId="30">
    <w:abstractNumId w:val="29"/>
  </w:num>
  <w:num w:numId="31">
    <w:abstractNumId w:val="2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0C7A"/>
    <w:rsid w:val="000166BB"/>
    <w:rsid w:val="00020A86"/>
    <w:rsid w:val="00030BBE"/>
    <w:rsid w:val="00046BC9"/>
    <w:rsid w:val="000475D8"/>
    <w:rsid w:val="00080B55"/>
    <w:rsid w:val="000B01D7"/>
    <w:rsid w:val="000B4B31"/>
    <w:rsid w:val="000E66D1"/>
    <w:rsid w:val="00123881"/>
    <w:rsid w:val="001311E1"/>
    <w:rsid w:val="001833C8"/>
    <w:rsid w:val="001F2DD4"/>
    <w:rsid w:val="00223B3A"/>
    <w:rsid w:val="00237119"/>
    <w:rsid w:val="00274A29"/>
    <w:rsid w:val="0028194D"/>
    <w:rsid w:val="002B11F6"/>
    <w:rsid w:val="002C1576"/>
    <w:rsid w:val="002D3E45"/>
    <w:rsid w:val="002E5BB6"/>
    <w:rsid w:val="002E7101"/>
    <w:rsid w:val="003452E9"/>
    <w:rsid w:val="0035767C"/>
    <w:rsid w:val="0038281F"/>
    <w:rsid w:val="00387A75"/>
    <w:rsid w:val="003B388C"/>
    <w:rsid w:val="003E1A14"/>
    <w:rsid w:val="003F252D"/>
    <w:rsid w:val="00400732"/>
    <w:rsid w:val="00405839"/>
    <w:rsid w:val="0043203E"/>
    <w:rsid w:val="00440C7A"/>
    <w:rsid w:val="00441C7D"/>
    <w:rsid w:val="00460391"/>
    <w:rsid w:val="004630A0"/>
    <w:rsid w:val="00495191"/>
    <w:rsid w:val="004A4A33"/>
    <w:rsid w:val="004D4019"/>
    <w:rsid w:val="004E43EB"/>
    <w:rsid w:val="005240C5"/>
    <w:rsid w:val="00535854"/>
    <w:rsid w:val="0055164B"/>
    <w:rsid w:val="00553EBE"/>
    <w:rsid w:val="00570AF2"/>
    <w:rsid w:val="005B1D33"/>
    <w:rsid w:val="005E3FE3"/>
    <w:rsid w:val="00612D5D"/>
    <w:rsid w:val="00650181"/>
    <w:rsid w:val="00670FD2"/>
    <w:rsid w:val="0067433C"/>
    <w:rsid w:val="006806D0"/>
    <w:rsid w:val="006B693F"/>
    <w:rsid w:val="006C7F4D"/>
    <w:rsid w:val="006E4774"/>
    <w:rsid w:val="0071553C"/>
    <w:rsid w:val="00727078"/>
    <w:rsid w:val="0073424D"/>
    <w:rsid w:val="00736DEE"/>
    <w:rsid w:val="00751A06"/>
    <w:rsid w:val="007A3D05"/>
    <w:rsid w:val="007F6E08"/>
    <w:rsid w:val="00802DD7"/>
    <w:rsid w:val="00811A48"/>
    <w:rsid w:val="0081698E"/>
    <w:rsid w:val="00842666"/>
    <w:rsid w:val="00851B5F"/>
    <w:rsid w:val="00860DC5"/>
    <w:rsid w:val="00881E7D"/>
    <w:rsid w:val="00884998"/>
    <w:rsid w:val="00916B73"/>
    <w:rsid w:val="009176C8"/>
    <w:rsid w:val="0094617E"/>
    <w:rsid w:val="009550BE"/>
    <w:rsid w:val="009843A1"/>
    <w:rsid w:val="0098488D"/>
    <w:rsid w:val="00994195"/>
    <w:rsid w:val="009A5C88"/>
    <w:rsid w:val="009B4F8B"/>
    <w:rsid w:val="009F6B4F"/>
    <w:rsid w:val="00A051FD"/>
    <w:rsid w:val="00A05AD4"/>
    <w:rsid w:val="00A134CE"/>
    <w:rsid w:val="00A335E8"/>
    <w:rsid w:val="00AA040F"/>
    <w:rsid w:val="00AB1AFB"/>
    <w:rsid w:val="00AC7832"/>
    <w:rsid w:val="00AE5332"/>
    <w:rsid w:val="00B11E15"/>
    <w:rsid w:val="00B3303F"/>
    <w:rsid w:val="00B3752E"/>
    <w:rsid w:val="00BA704C"/>
    <w:rsid w:val="00BB6D5D"/>
    <w:rsid w:val="00BD09CA"/>
    <w:rsid w:val="00C22FF8"/>
    <w:rsid w:val="00C3683D"/>
    <w:rsid w:val="00C532E2"/>
    <w:rsid w:val="00CA179E"/>
    <w:rsid w:val="00CC48A9"/>
    <w:rsid w:val="00CD33C2"/>
    <w:rsid w:val="00D5198D"/>
    <w:rsid w:val="00D6674E"/>
    <w:rsid w:val="00D84016"/>
    <w:rsid w:val="00D906C7"/>
    <w:rsid w:val="00D92848"/>
    <w:rsid w:val="00DE5EDE"/>
    <w:rsid w:val="00E25630"/>
    <w:rsid w:val="00E40F16"/>
    <w:rsid w:val="00E466AE"/>
    <w:rsid w:val="00EA17E1"/>
    <w:rsid w:val="00EB79BB"/>
    <w:rsid w:val="00EC6C7D"/>
    <w:rsid w:val="00F1502C"/>
    <w:rsid w:val="00F649DC"/>
    <w:rsid w:val="00F67432"/>
    <w:rsid w:val="00F83BE3"/>
    <w:rsid w:val="00FB34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195"/>
    <w:rPr>
      <w:rFonts w:ascii="Arial" w:hAnsi="Arial"/>
      <w:sz w:val="22"/>
      <w:lang w:val="en-US" w:eastAsia="en-US"/>
    </w:rPr>
  </w:style>
  <w:style w:type="paragraph" w:styleId="Heading1">
    <w:name w:val="heading 1"/>
    <w:basedOn w:val="Normal"/>
    <w:next w:val="Normal"/>
    <w:qFormat/>
    <w:rsid w:val="00994195"/>
    <w:pPr>
      <w:keepNext/>
      <w:jc w:val="center"/>
      <w:outlineLvl w:val="0"/>
    </w:pPr>
    <w:rPr>
      <w:b/>
      <w:u w:val="single"/>
      <w:lang w:val="en-GB"/>
    </w:rPr>
  </w:style>
  <w:style w:type="paragraph" w:styleId="Heading2">
    <w:name w:val="heading 2"/>
    <w:basedOn w:val="Normal"/>
    <w:next w:val="Normal"/>
    <w:qFormat/>
    <w:rsid w:val="00994195"/>
    <w:pPr>
      <w:keepNext/>
      <w:jc w:val="center"/>
      <w:outlineLvl w:val="1"/>
    </w:pPr>
    <w:rPr>
      <w:b/>
      <w:lang w:val="en-GB"/>
    </w:rPr>
  </w:style>
  <w:style w:type="paragraph" w:styleId="Heading3">
    <w:name w:val="heading 3"/>
    <w:basedOn w:val="Normal"/>
    <w:next w:val="Normal"/>
    <w:qFormat/>
    <w:rsid w:val="00994195"/>
    <w:pPr>
      <w:keepNext/>
      <w:outlineLvl w:val="2"/>
    </w:pPr>
    <w:rPr>
      <w:u w:val="single"/>
    </w:rPr>
  </w:style>
  <w:style w:type="paragraph" w:styleId="Heading4">
    <w:name w:val="heading 4"/>
    <w:basedOn w:val="Normal"/>
    <w:next w:val="Normal"/>
    <w:qFormat/>
    <w:rsid w:val="00994195"/>
    <w:pPr>
      <w:keepNext/>
      <w:outlineLvl w:val="3"/>
    </w:pPr>
    <w:rPr>
      <w:rFonts w:cs="Arial"/>
      <w:b/>
      <w:bCs/>
    </w:rPr>
  </w:style>
  <w:style w:type="paragraph" w:styleId="Heading5">
    <w:name w:val="heading 5"/>
    <w:basedOn w:val="Normal"/>
    <w:next w:val="Normal"/>
    <w:qFormat/>
    <w:rsid w:val="00994195"/>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4195"/>
  </w:style>
  <w:style w:type="paragraph" w:styleId="Header">
    <w:name w:val="header"/>
    <w:basedOn w:val="Normal"/>
    <w:rsid w:val="00994195"/>
    <w:pPr>
      <w:tabs>
        <w:tab w:val="center" w:pos="4320"/>
        <w:tab w:val="right" w:pos="8640"/>
      </w:tabs>
    </w:pPr>
  </w:style>
  <w:style w:type="paragraph" w:styleId="Footer">
    <w:name w:val="footer"/>
    <w:basedOn w:val="Normal"/>
    <w:rsid w:val="00994195"/>
    <w:pPr>
      <w:tabs>
        <w:tab w:val="center" w:pos="4320"/>
        <w:tab w:val="right" w:pos="8640"/>
      </w:tabs>
    </w:pPr>
  </w:style>
  <w:style w:type="character" w:styleId="PageNumber">
    <w:name w:val="page number"/>
    <w:basedOn w:val="DefaultParagraphFont"/>
    <w:rsid w:val="00994195"/>
  </w:style>
  <w:style w:type="character" w:styleId="LineNumber">
    <w:name w:val="line number"/>
    <w:basedOn w:val="DefaultParagraphFont"/>
    <w:rsid w:val="00994195"/>
  </w:style>
  <w:style w:type="paragraph" w:styleId="BodyTextIndent">
    <w:name w:val="Body Text Indent"/>
    <w:basedOn w:val="Normal"/>
    <w:rsid w:val="00994195"/>
    <w:pPr>
      <w:ind w:left="450" w:hanging="450"/>
    </w:pPr>
    <w:rPr>
      <w:lang w:val="en-GB"/>
    </w:rPr>
  </w:style>
  <w:style w:type="paragraph" w:styleId="BodyText">
    <w:name w:val="Body Text"/>
    <w:basedOn w:val="Normal"/>
    <w:rsid w:val="00994195"/>
    <w:pPr>
      <w:jc w:val="center"/>
    </w:pPr>
    <w:rPr>
      <w:rFonts w:cs="Arial"/>
      <w:lang w:val="en-CA"/>
    </w:rPr>
  </w:style>
  <w:style w:type="paragraph" w:styleId="NormalWeb">
    <w:name w:val="Normal (Web)"/>
    <w:basedOn w:val="Normal"/>
    <w:rsid w:val="00994195"/>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994195"/>
    <w:rPr>
      <w:rFonts w:cs="Arial"/>
      <w:b/>
      <w:bCs/>
    </w:rPr>
  </w:style>
  <w:style w:type="paragraph" w:customStyle="1" w:styleId="textgray">
    <w:name w:val="textgray"/>
    <w:basedOn w:val="Normal"/>
    <w:rsid w:val="004630A0"/>
    <w:pPr>
      <w:spacing w:before="100" w:beforeAutospacing="1" w:after="100" w:afterAutospacing="1" w:line="210" w:lineRule="atLeast"/>
    </w:pPr>
    <w:rPr>
      <w:rFonts w:ascii="Verdana" w:hAnsi="Verdana"/>
      <w:color w:val="000000"/>
      <w:sz w:val="18"/>
      <w:szCs w:val="18"/>
      <w:lang w:val="en-CA" w:eastAsia="en-CA"/>
    </w:rPr>
  </w:style>
  <w:style w:type="paragraph" w:styleId="BalloonText">
    <w:name w:val="Balloon Text"/>
    <w:basedOn w:val="Normal"/>
    <w:semiHidden/>
    <w:rsid w:val="00AE5332"/>
    <w:rPr>
      <w:rFonts w:ascii="Tahoma" w:hAnsi="Tahoma" w:cs="Tahoma"/>
      <w:sz w:val="16"/>
      <w:szCs w:val="16"/>
    </w:rPr>
  </w:style>
  <w:style w:type="character" w:styleId="Hyperlink">
    <w:name w:val="Hyperlink"/>
    <w:basedOn w:val="DefaultParagraphFont"/>
    <w:uiPriority w:val="99"/>
    <w:unhideWhenUsed/>
    <w:rsid w:val="00080B55"/>
    <w:rPr>
      <w:rFonts w:ascii="Times New Roman" w:hAnsi="Times New Roman" w:cs="Times New Roman" w:hint="default"/>
      <w:color w:val="0000FF"/>
      <w:u w:val="single"/>
    </w:rPr>
  </w:style>
  <w:style w:type="paragraph" w:customStyle="1" w:styleId="Default">
    <w:name w:val="Default"/>
    <w:rsid w:val="00080B5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6BC9"/>
    <w:pPr>
      <w:ind w:left="720"/>
      <w:contextualSpacing/>
    </w:pPr>
    <w:rPr>
      <w:rFonts w:ascii="Times New Roman" w:hAnsi="Times New Roman"/>
      <w:sz w:val="24"/>
    </w:rPr>
  </w:style>
  <w:style w:type="paragraph" w:styleId="PlainText">
    <w:name w:val="Plain Text"/>
    <w:basedOn w:val="Normal"/>
    <w:link w:val="PlainTextChar"/>
    <w:uiPriority w:val="99"/>
    <w:unhideWhenUsed/>
    <w:rsid w:val="00387A75"/>
    <w:rPr>
      <w:rFonts w:ascii="Consolas" w:hAnsi="Consolas"/>
      <w:sz w:val="21"/>
      <w:szCs w:val="21"/>
      <w:lang w:val="en-CA"/>
    </w:rPr>
  </w:style>
  <w:style w:type="character" w:customStyle="1" w:styleId="PlainTextChar">
    <w:name w:val="Plain Text Char"/>
    <w:basedOn w:val="DefaultParagraphFont"/>
    <w:link w:val="PlainText"/>
    <w:uiPriority w:val="99"/>
    <w:rsid w:val="00387A75"/>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254331">
      <w:bodyDiv w:val="1"/>
      <w:marLeft w:val="0"/>
      <w:marRight w:val="0"/>
      <w:marTop w:val="0"/>
      <w:marBottom w:val="0"/>
      <w:divBdr>
        <w:top w:val="none" w:sz="0" w:space="0" w:color="auto"/>
        <w:left w:val="none" w:sz="0" w:space="0" w:color="auto"/>
        <w:bottom w:val="none" w:sz="0" w:space="0" w:color="auto"/>
        <w:right w:val="none" w:sz="0" w:space="0" w:color="auto"/>
      </w:divBdr>
    </w:div>
    <w:div w:id="16504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85D15-E5AF-4BBB-9F40-C5D3F583DB1C}">
  <ds:schemaRefs>
    <ds:schemaRef ds:uri="http://schemas.openxmlformats.org/officeDocument/2006/bibliography"/>
  </ds:schemaRefs>
</ds:datastoreItem>
</file>

<file path=customXml/itemProps2.xml><?xml version="1.0" encoding="utf-8"?>
<ds:datastoreItem xmlns:ds="http://schemas.openxmlformats.org/officeDocument/2006/customXml" ds:itemID="{B125CDC4-3DE0-4276-AFE2-464CCB17C588}"/>
</file>

<file path=customXml/itemProps3.xml><?xml version="1.0" encoding="utf-8"?>
<ds:datastoreItem xmlns:ds="http://schemas.openxmlformats.org/officeDocument/2006/customXml" ds:itemID="{ECCA01C0-E13D-46AB-AB3F-F6448289EB08}"/>
</file>

<file path=customXml/itemProps4.xml><?xml version="1.0" encoding="utf-8"?>
<ds:datastoreItem xmlns:ds="http://schemas.openxmlformats.org/officeDocument/2006/customXml" ds:itemID="{4FABA6AF-75BD-4F5C-A412-F5DC92622F4B}"/>
</file>

<file path=docProps/app.xml><?xml version="1.0" encoding="utf-8"?>
<Properties xmlns="http://schemas.openxmlformats.org/officeDocument/2006/extended-properties" xmlns:vt="http://schemas.openxmlformats.org/officeDocument/2006/docPropsVTypes">
  <Template>Human Services Course Outline Template Nov 05.dot</Template>
  <TotalTime>43</TotalTime>
  <Pages>10</Pages>
  <Words>2924</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Gina Guidocci</cp:lastModifiedBy>
  <cp:revision>9</cp:revision>
  <cp:lastPrinted>2014-02-10T16:19:00Z</cp:lastPrinted>
  <dcterms:created xsi:type="dcterms:W3CDTF">2012-03-12T15:16:00Z</dcterms:created>
  <dcterms:modified xsi:type="dcterms:W3CDTF">2014-02-10T16:19:00Z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11373600</vt:r8>
  </property>
</Properties>
</file>